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1B" w:rsidRDefault="00BF659C" w:rsidP="0030792F">
      <w:pPr>
        <w:pStyle w:val="NoSpacing"/>
        <w:tabs>
          <w:tab w:val="left" w:pos="288"/>
          <w:tab w:val="left" w:pos="450"/>
          <w:tab w:val="left" w:pos="605"/>
        </w:tabs>
        <w:ind w:right="3240"/>
        <w:rPr>
          <w:rFonts w:ascii="Times New Roman" w:hAnsi="Times New Roman" w:cs="Times New Roman"/>
          <w:b/>
          <w:sz w:val="20"/>
          <w:szCs w:val="20"/>
        </w:rPr>
      </w:pPr>
      <w:r>
        <w:rPr>
          <w:rFonts w:ascii="Times New Roman" w:hAnsi="Times New Roman" w:cs="Times New Roman"/>
          <w:b/>
          <w:sz w:val="20"/>
          <w:szCs w:val="20"/>
        </w:rPr>
        <w:t xml:space="preserve">Section 102.5, </w:t>
      </w:r>
      <w:r w:rsidRPr="00187809">
        <w:rPr>
          <w:rFonts w:ascii="Times New Roman" w:hAnsi="Times New Roman" w:cs="Times New Roman"/>
          <w:sz w:val="20"/>
          <w:szCs w:val="20"/>
        </w:rPr>
        <w:t>is deleted and rewritten as follows:</w:t>
      </w:r>
    </w:p>
    <w:p w:rsidR="00BF659C" w:rsidRDefault="00BF659C" w:rsidP="00BF659C">
      <w:pPr>
        <w:pStyle w:val="NoSpacing"/>
        <w:tabs>
          <w:tab w:val="left" w:pos="288"/>
          <w:tab w:val="left" w:pos="450"/>
          <w:tab w:val="left" w:pos="605"/>
        </w:tabs>
        <w:rPr>
          <w:rFonts w:ascii="Times New Roman" w:hAnsi="Times New Roman" w:cs="Times New Roman"/>
          <w:b/>
          <w:sz w:val="20"/>
          <w:szCs w:val="20"/>
        </w:rPr>
      </w:pPr>
    </w:p>
    <w:p w:rsidR="00BF659C" w:rsidRDefault="00BF659C" w:rsidP="00BF659C">
      <w:pPr>
        <w:pStyle w:val="NoSpacing"/>
        <w:tabs>
          <w:tab w:val="left" w:pos="288"/>
          <w:tab w:val="left" w:pos="450"/>
          <w:tab w:val="left" w:pos="605"/>
        </w:tabs>
        <w:rPr>
          <w:rFonts w:ascii="Times New Roman" w:hAnsi="Times New Roman" w:cs="Times New Roman"/>
          <w:sz w:val="20"/>
          <w:szCs w:val="20"/>
        </w:rPr>
      </w:pPr>
      <w:r>
        <w:rPr>
          <w:rFonts w:ascii="Times New Roman" w:hAnsi="Times New Roman" w:cs="Times New Roman"/>
          <w:b/>
          <w:sz w:val="20"/>
          <w:szCs w:val="20"/>
        </w:rPr>
        <w:t>102.5 Application of residential code.</w:t>
      </w:r>
      <w:r>
        <w:rPr>
          <w:rFonts w:ascii="Times New Roman" w:hAnsi="Times New Roman" w:cs="Times New Roman"/>
          <w:sz w:val="20"/>
          <w:szCs w:val="20"/>
        </w:rPr>
        <w:t xml:space="preserve">  If a structure is designed and</w:t>
      </w:r>
    </w:p>
    <w:p w:rsidR="00BF659C" w:rsidRDefault="00BF659C" w:rsidP="00BF659C">
      <w:pPr>
        <w:pStyle w:val="NoSpacing"/>
        <w:tabs>
          <w:tab w:val="left" w:pos="288"/>
          <w:tab w:val="left" w:pos="450"/>
          <w:tab w:val="left" w:pos="605"/>
        </w:tabs>
        <w:ind w:right="3330"/>
        <w:rPr>
          <w:rFonts w:ascii="Times New Roman" w:hAnsi="Times New Roman" w:cs="Times New Roman"/>
          <w:sz w:val="20"/>
          <w:szCs w:val="20"/>
        </w:rPr>
      </w:pPr>
      <w:proofErr w:type="gramStart"/>
      <w:r>
        <w:rPr>
          <w:rFonts w:ascii="Times New Roman" w:hAnsi="Times New Roman" w:cs="Times New Roman"/>
          <w:sz w:val="20"/>
          <w:szCs w:val="20"/>
        </w:rPr>
        <w:t>constructed</w:t>
      </w:r>
      <w:proofErr w:type="gramEnd"/>
      <w:r>
        <w:rPr>
          <w:rFonts w:ascii="Times New Roman" w:hAnsi="Times New Roman" w:cs="Times New Roman"/>
          <w:sz w:val="20"/>
          <w:szCs w:val="20"/>
        </w:rPr>
        <w:t xml:space="preserve"> in accordance with the International Residential Code, the provisions of this code apply only as follows:</w:t>
      </w:r>
    </w:p>
    <w:p w:rsidR="00BF659C" w:rsidRDefault="00BF659C" w:rsidP="00BF659C">
      <w:pPr>
        <w:pStyle w:val="NoSpacing"/>
        <w:tabs>
          <w:tab w:val="left" w:pos="288"/>
          <w:tab w:val="left" w:pos="540"/>
          <w:tab w:val="left" w:pos="810"/>
        </w:tabs>
        <w:ind w:left="540" w:right="3330" w:hanging="540"/>
        <w:rPr>
          <w:rFonts w:ascii="Times New Roman" w:hAnsi="Times New Roman" w:cs="Times New Roman"/>
          <w:sz w:val="20"/>
          <w:szCs w:val="20"/>
        </w:rPr>
      </w:pPr>
      <w:r>
        <w:rPr>
          <w:rFonts w:ascii="Times New Roman" w:hAnsi="Times New Roman" w:cs="Times New Roman"/>
          <w:sz w:val="20"/>
          <w:szCs w:val="20"/>
        </w:rPr>
        <w:tab/>
        <w:t>1.</w:t>
      </w:r>
      <w:r>
        <w:rPr>
          <w:rFonts w:ascii="Times New Roman" w:hAnsi="Times New Roman" w:cs="Times New Roman"/>
          <w:sz w:val="20"/>
          <w:szCs w:val="20"/>
        </w:rPr>
        <w:tab/>
        <w:t>The construction and design provisions of this code apply only to premises identification, fire apparatus access, fire hydrants and water supplies, and construction permits required by Section 105.7.</w:t>
      </w:r>
    </w:p>
    <w:p w:rsidR="00BF659C" w:rsidRDefault="00BF659C" w:rsidP="00BF659C">
      <w:pPr>
        <w:pStyle w:val="NoSpacing"/>
        <w:tabs>
          <w:tab w:val="left" w:pos="288"/>
          <w:tab w:val="left" w:pos="540"/>
          <w:tab w:val="left" w:pos="810"/>
        </w:tabs>
        <w:ind w:left="540" w:right="3330" w:hanging="540"/>
        <w:rPr>
          <w:rFonts w:ascii="Times New Roman" w:hAnsi="Times New Roman" w:cs="Times New Roman"/>
          <w:sz w:val="20"/>
          <w:szCs w:val="20"/>
        </w:rPr>
      </w:pPr>
      <w:r>
        <w:rPr>
          <w:rFonts w:ascii="Times New Roman" w:hAnsi="Times New Roman" w:cs="Times New Roman"/>
          <w:sz w:val="20"/>
          <w:szCs w:val="20"/>
        </w:rPr>
        <w:tab/>
        <w:t>2.</w:t>
      </w:r>
      <w:r>
        <w:rPr>
          <w:rFonts w:ascii="Times New Roman" w:hAnsi="Times New Roman" w:cs="Times New Roman"/>
          <w:sz w:val="20"/>
          <w:szCs w:val="20"/>
        </w:rPr>
        <w:tab/>
        <w:t xml:space="preserve">This code does not </w:t>
      </w:r>
      <w:proofErr w:type="spellStart"/>
      <w:r>
        <w:rPr>
          <w:rFonts w:ascii="Times New Roman" w:hAnsi="Times New Roman" w:cs="Times New Roman"/>
          <w:sz w:val="20"/>
          <w:szCs w:val="20"/>
        </w:rPr>
        <w:t>supercede</w:t>
      </w:r>
      <w:proofErr w:type="spellEnd"/>
      <w:r>
        <w:rPr>
          <w:rFonts w:ascii="Times New Roman" w:hAnsi="Times New Roman" w:cs="Times New Roman"/>
          <w:sz w:val="20"/>
          <w:szCs w:val="20"/>
        </w:rPr>
        <w:t xml:space="preserve"> the land use, subdivision, or development standards established by a local jurisdiction.</w:t>
      </w:r>
    </w:p>
    <w:p w:rsidR="00BF659C" w:rsidRDefault="00BF659C" w:rsidP="00BF659C">
      <w:pPr>
        <w:pStyle w:val="NoSpacing"/>
        <w:tabs>
          <w:tab w:val="left" w:pos="288"/>
          <w:tab w:val="left" w:pos="540"/>
          <w:tab w:val="left" w:pos="810"/>
        </w:tabs>
        <w:ind w:left="540" w:right="3330" w:hanging="540"/>
        <w:rPr>
          <w:rFonts w:ascii="Times New Roman" w:hAnsi="Times New Roman" w:cs="Times New Roman"/>
          <w:sz w:val="20"/>
          <w:szCs w:val="20"/>
        </w:rPr>
      </w:pPr>
      <w:r>
        <w:rPr>
          <w:rFonts w:ascii="Times New Roman" w:hAnsi="Times New Roman" w:cs="Times New Roman"/>
          <w:sz w:val="20"/>
          <w:szCs w:val="20"/>
        </w:rPr>
        <w:tab/>
        <w:t>3.</w:t>
      </w:r>
      <w:r>
        <w:rPr>
          <w:rFonts w:ascii="Times New Roman" w:hAnsi="Times New Roman" w:cs="Times New Roman"/>
          <w:sz w:val="20"/>
          <w:szCs w:val="20"/>
        </w:rPr>
        <w:tab/>
        <w:t>The administrative, operational, and maintenance provisions of this code apply.</w:t>
      </w:r>
    </w:p>
    <w:p w:rsidR="00BF659C" w:rsidRDefault="00BF659C"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A15451" w:rsidRDefault="00A15451"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BF659C" w:rsidRDefault="00BF659C"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BF659C" w:rsidRDefault="00BF659C" w:rsidP="00BF659C">
      <w:pPr>
        <w:pStyle w:val="NoSpacing"/>
        <w:tabs>
          <w:tab w:val="left" w:pos="288"/>
          <w:tab w:val="left" w:pos="540"/>
          <w:tab w:val="left" w:pos="810"/>
        </w:tabs>
        <w:ind w:left="540" w:right="3330" w:hanging="540"/>
        <w:rPr>
          <w:rFonts w:ascii="Times New Roman" w:hAnsi="Times New Roman" w:cs="Times New Roman"/>
          <w:b/>
          <w:sz w:val="20"/>
          <w:szCs w:val="20"/>
        </w:rPr>
      </w:pPr>
      <w:r>
        <w:rPr>
          <w:rFonts w:ascii="Times New Roman" w:hAnsi="Times New Roman" w:cs="Times New Roman"/>
          <w:b/>
          <w:sz w:val="20"/>
          <w:szCs w:val="20"/>
        </w:rPr>
        <w:t xml:space="preserve">Section 102.9, </w:t>
      </w:r>
      <w:r w:rsidRPr="00187809">
        <w:rPr>
          <w:rFonts w:ascii="Times New Roman" w:hAnsi="Times New Roman" w:cs="Times New Roman"/>
          <w:sz w:val="20"/>
          <w:szCs w:val="20"/>
        </w:rPr>
        <w:t>is deleted and rewritten as follows:</w:t>
      </w:r>
    </w:p>
    <w:p w:rsidR="00BF659C" w:rsidRDefault="00BF659C" w:rsidP="00BF659C">
      <w:pPr>
        <w:pStyle w:val="NoSpacing"/>
        <w:tabs>
          <w:tab w:val="left" w:pos="288"/>
          <w:tab w:val="left" w:pos="540"/>
          <w:tab w:val="left" w:pos="810"/>
        </w:tabs>
        <w:ind w:left="540" w:right="3330" w:hanging="540"/>
        <w:rPr>
          <w:rFonts w:ascii="Times New Roman" w:hAnsi="Times New Roman" w:cs="Times New Roman"/>
          <w:b/>
          <w:sz w:val="20"/>
          <w:szCs w:val="20"/>
        </w:rPr>
      </w:pPr>
    </w:p>
    <w:p w:rsidR="00EB42B0" w:rsidRDefault="00BF659C" w:rsidP="00BF659C">
      <w:pPr>
        <w:pStyle w:val="NoSpacing"/>
        <w:tabs>
          <w:tab w:val="left" w:pos="288"/>
          <w:tab w:val="left" w:pos="540"/>
          <w:tab w:val="left" w:pos="810"/>
        </w:tabs>
        <w:ind w:left="540" w:right="3330" w:hanging="540"/>
        <w:rPr>
          <w:rFonts w:ascii="Times New Roman" w:hAnsi="Times New Roman" w:cs="Times New Roman"/>
          <w:sz w:val="20"/>
          <w:szCs w:val="20"/>
        </w:rPr>
      </w:pPr>
      <w:r>
        <w:rPr>
          <w:rFonts w:ascii="Times New Roman" w:hAnsi="Times New Roman" w:cs="Times New Roman"/>
          <w:b/>
          <w:sz w:val="20"/>
          <w:szCs w:val="20"/>
        </w:rPr>
        <w:t>102.9 Matters not provided for.</w:t>
      </w:r>
      <w:r>
        <w:rPr>
          <w:rFonts w:ascii="Times New Roman" w:hAnsi="Times New Roman" w:cs="Times New Roman"/>
          <w:sz w:val="20"/>
          <w:szCs w:val="20"/>
        </w:rPr>
        <w:t xml:space="preserve">  Requ</w:t>
      </w:r>
      <w:r w:rsidR="00EB42B0">
        <w:rPr>
          <w:rFonts w:ascii="Times New Roman" w:hAnsi="Times New Roman" w:cs="Times New Roman"/>
          <w:sz w:val="20"/>
          <w:szCs w:val="20"/>
        </w:rPr>
        <w:t xml:space="preserve">irements </w:t>
      </w:r>
      <w:proofErr w:type="gramStart"/>
      <w:r w:rsidR="00EB42B0">
        <w:rPr>
          <w:rFonts w:ascii="Times New Roman" w:hAnsi="Times New Roman" w:cs="Times New Roman"/>
          <w:sz w:val="20"/>
          <w:szCs w:val="20"/>
        </w:rPr>
        <w:t>that are</w:t>
      </w:r>
      <w:proofErr w:type="gramEnd"/>
      <w:r w:rsidR="00EB42B0">
        <w:rPr>
          <w:rFonts w:ascii="Times New Roman" w:hAnsi="Times New Roman" w:cs="Times New Roman"/>
          <w:sz w:val="20"/>
          <w:szCs w:val="20"/>
        </w:rPr>
        <w:t xml:space="preserve"> essential for</w:t>
      </w:r>
    </w:p>
    <w:p w:rsidR="00EB42B0" w:rsidRDefault="00BF659C" w:rsidP="00BF659C">
      <w:pPr>
        <w:pStyle w:val="NoSpacing"/>
        <w:tabs>
          <w:tab w:val="left" w:pos="288"/>
          <w:tab w:val="left" w:pos="540"/>
          <w:tab w:val="left" w:pos="810"/>
        </w:tabs>
        <w:ind w:left="540" w:right="3330" w:hanging="54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public safety of an existing or proposed activity, building or structure,</w:t>
      </w:r>
    </w:p>
    <w:p w:rsidR="00EB42B0" w:rsidRDefault="00BF659C" w:rsidP="00BF659C">
      <w:pPr>
        <w:pStyle w:val="NoSpacing"/>
        <w:tabs>
          <w:tab w:val="left" w:pos="288"/>
          <w:tab w:val="left" w:pos="540"/>
          <w:tab w:val="left" w:pos="810"/>
        </w:tabs>
        <w:ind w:left="540" w:right="3330" w:hanging="540"/>
        <w:rPr>
          <w:rFonts w:ascii="Times New Roman" w:hAnsi="Times New Roman" w:cs="Times New Roman"/>
          <w:sz w:val="20"/>
          <w:szCs w:val="20"/>
        </w:rPr>
      </w:pP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for the safety of the occupants ther</w:t>
      </w:r>
      <w:r w:rsidR="00EB42B0">
        <w:rPr>
          <w:rFonts w:ascii="Times New Roman" w:hAnsi="Times New Roman" w:cs="Times New Roman"/>
          <w:sz w:val="20"/>
          <w:szCs w:val="20"/>
        </w:rPr>
        <w:t>eof, which are not specifically</w:t>
      </w:r>
    </w:p>
    <w:p w:rsidR="00EB42B0" w:rsidRDefault="00BF659C" w:rsidP="00BF659C">
      <w:pPr>
        <w:pStyle w:val="NoSpacing"/>
        <w:tabs>
          <w:tab w:val="left" w:pos="288"/>
          <w:tab w:val="left" w:pos="540"/>
          <w:tab w:val="left" w:pos="810"/>
        </w:tabs>
        <w:ind w:left="540" w:right="3330" w:hanging="540"/>
        <w:rPr>
          <w:rFonts w:ascii="Times New Roman" w:hAnsi="Times New Roman" w:cs="Times New Roman"/>
          <w:sz w:val="20"/>
          <w:szCs w:val="20"/>
        </w:rPr>
      </w:pPr>
      <w:proofErr w:type="gramStart"/>
      <w:r>
        <w:rPr>
          <w:rFonts w:ascii="Times New Roman" w:hAnsi="Times New Roman" w:cs="Times New Roman"/>
          <w:sz w:val="20"/>
          <w:szCs w:val="20"/>
        </w:rPr>
        <w:t>provided</w:t>
      </w:r>
      <w:proofErr w:type="gramEnd"/>
      <w:r>
        <w:rPr>
          <w:rFonts w:ascii="Times New Roman" w:hAnsi="Times New Roman" w:cs="Times New Roman"/>
          <w:sz w:val="20"/>
          <w:szCs w:val="20"/>
        </w:rPr>
        <w:t xml:space="preserve"> for by this code, shall be determined by the fire code official on</w:t>
      </w:r>
    </w:p>
    <w:p w:rsidR="00EB42B0" w:rsidRDefault="00BF659C" w:rsidP="00BF659C">
      <w:pPr>
        <w:pStyle w:val="NoSpacing"/>
        <w:tabs>
          <w:tab w:val="left" w:pos="288"/>
          <w:tab w:val="left" w:pos="540"/>
          <w:tab w:val="left" w:pos="810"/>
        </w:tabs>
        <w:ind w:left="540" w:right="3330" w:hanging="540"/>
        <w:rPr>
          <w:rFonts w:ascii="Times New Roman" w:hAnsi="Times New Roman" w:cs="Times New Roman"/>
          <w:sz w:val="20"/>
          <w:szCs w:val="20"/>
        </w:rPr>
      </w:pP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emergency</w:t>
      </w:r>
      <w:r w:rsidR="00EB42B0">
        <w:rPr>
          <w:rFonts w:ascii="Times New Roman" w:hAnsi="Times New Roman" w:cs="Times New Roman"/>
          <w:sz w:val="20"/>
          <w:szCs w:val="20"/>
        </w:rPr>
        <w:t xml:space="preserve"> basis if:</w:t>
      </w:r>
    </w:p>
    <w:p w:rsidR="00EB42B0" w:rsidRDefault="00EB42B0" w:rsidP="00BF659C">
      <w:pPr>
        <w:pStyle w:val="NoSpacing"/>
        <w:tabs>
          <w:tab w:val="left" w:pos="288"/>
          <w:tab w:val="left" w:pos="540"/>
          <w:tab w:val="left" w:pos="810"/>
        </w:tabs>
        <w:ind w:left="540" w:right="3330" w:hanging="54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w:t>
      </w:r>
      <w:r>
        <w:rPr>
          <w:rFonts w:ascii="Times New Roman" w:hAnsi="Times New Roman" w:cs="Times New Roman"/>
          <w:sz w:val="20"/>
          <w:szCs w:val="20"/>
        </w:rPr>
        <w:tab/>
        <w:t>the facts known to the fire code official show that an immediate and significant danger to the public health, safety, or welfare exists; and</w:t>
      </w:r>
    </w:p>
    <w:p w:rsidR="00EB42B0" w:rsidRDefault="00EB42B0" w:rsidP="00BF659C">
      <w:pPr>
        <w:pStyle w:val="NoSpacing"/>
        <w:tabs>
          <w:tab w:val="left" w:pos="288"/>
          <w:tab w:val="left" w:pos="540"/>
          <w:tab w:val="left" w:pos="810"/>
        </w:tabs>
        <w:ind w:left="540" w:right="3330" w:hanging="54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b</w:t>
      </w:r>
      <w:proofErr w:type="gramEnd"/>
      <w:r>
        <w:rPr>
          <w:rFonts w:ascii="Times New Roman" w:hAnsi="Times New Roman" w:cs="Times New Roman"/>
          <w:sz w:val="20"/>
          <w:szCs w:val="20"/>
        </w:rPr>
        <w:t>.</w:t>
      </w:r>
      <w:r>
        <w:rPr>
          <w:rFonts w:ascii="Times New Roman" w:hAnsi="Times New Roman" w:cs="Times New Roman"/>
          <w:sz w:val="20"/>
          <w:szCs w:val="20"/>
        </w:rPr>
        <w:tab/>
        <w:t>the threat requires immediate action by the fire code official.</w:t>
      </w:r>
    </w:p>
    <w:p w:rsidR="00EB42B0" w:rsidRDefault="00EB42B0"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EB42B0" w:rsidRDefault="00EB42B0" w:rsidP="00BF659C">
      <w:pPr>
        <w:pStyle w:val="NoSpacing"/>
        <w:tabs>
          <w:tab w:val="left" w:pos="288"/>
          <w:tab w:val="left" w:pos="540"/>
          <w:tab w:val="left" w:pos="810"/>
        </w:tabs>
        <w:ind w:left="540" w:right="3330" w:hanging="540"/>
        <w:rPr>
          <w:rFonts w:ascii="Times New Roman" w:hAnsi="Times New Roman" w:cs="Times New Roman"/>
          <w:sz w:val="20"/>
          <w:szCs w:val="20"/>
        </w:rPr>
      </w:pPr>
      <w:r>
        <w:rPr>
          <w:rFonts w:ascii="Times New Roman" w:hAnsi="Times New Roman" w:cs="Times New Roman"/>
          <w:b/>
          <w:sz w:val="20"/>
          <w:szCs w:val="20"/>
        </w:rPr>
        <w:t xml:space="preserve">102.9.1 </w:t>
      </w:r>
      <w:r w:rsidR="00187809">
        <w:rPr>
          <w:rFonts w:ascii="Times New Roman" w:hAnsi="Times New Roman" w:cs="Times New Roman"/>
          <w:b/>
          <w:sz w:val="20"/>
          <w:szCs w:val="20"/>
        </w:rPr>
        <w:t>L</w:t>
      </w:r>
      <w:r>
        <w:rPr>
          <w:rFonts w:ascii="Times New Roman" w:hAnsi="Times New Roman" w:cs="Times New Roman"/>
          <w:b/>
          <w:sz w:val="20"/>
          <w:szCs w:val="20"/>
        </w:rPr>
        <w:t>imitation of emergency order.</w:t>
      </w:r>
      <w:r>
        <w:rPr>
          <w:rFonts w:ascii="Times New Roman" w:hAnsi="Times New Roman" w:cs="Times New Roman"/>
          <w:sz w:val="20"/>
          <w:szCs w:val="20"/>
        </w:rPr>
        <w:t xml:space="preserve">  In issuing its emergency order,</w:t>
      </w:r>
    </w:p>
    <w:p w:rsidR="00EB42B0" w:rsidRPr="00EB42B0" w:rsidRDefault="00EB42B0" w:rsidP="00BF659C">
      <w:pPr>
        <w:pStyle w:val="NoSpacing"/>
        <w:tabs>
          <w:tab w:val="left" w:pos="288"/>
          <w:tab w:val="left" w:pos="540"/>
          <w:tab w:val="left" w:pos="810"/>
        </w:tabs>
        <w:ind w:left="540" w:right="3330" w:hanging="54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fire code official shall:</w:t>
      </w:r>
    </w:p>
    <w:p w:rsidR="00EB42B0" w:rsidRDefault="00EB42B0" w:rsidP="00BF659C">
      <w:pPr>
        <w:pStyle w:val="NoSpacing"/>
        <w:tabs>
          <w:tab w:val="left" w:pos="288"/>
          <w:tab w:val="left" w:pos="540"/>
          <w:tab w:val="left" w:pos="810"/>
        </w:tabs>
        <w:ind w:left="540" w:right="3330" w:hanging="54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w:t>
      </w:r>
      <w:r>
        <w:rPr>
          <w:rFonts w:ascii="Times New Roman" w:hAnsi="Times New Roman" w:cs="Times New Roman"/>
          <w:sz w:val="20"/>
          <w:szCs w:val="20"/>
        </w:rPr>
        <w:tab/>
        <w:t>limit the order to require only the action necessary to prevent or avoid the danger to the public health, s</w:t>
      </w:r>
      <w:r w:rsidR="00713D46">
        <w:rPr>
          <w:rFonts w:ascii="Times New Roman" w:hAnsi="Times New Roman" w:cs="Times New Roman"/>
          <w:sz w:val="20"/>
          <w:szCs w:val="20"/>
        </w:rPr>
        <w:t>afety, or welfare: and</w:t>
      </w: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b</w:t>
      </w:r>
      <w:proofErr w:type="gramEnd"/>
      <w:r>
        <w:rPr>
          <w:rFonts w:ascii="Times New Roman" w:hAnsi="Times New Roman" w:cs="Times New Roman"/>
          <w:sz w:val="20"/>
          <w:szCs w:val="20"/>
        </w:rPr>
        <w:t>.</w:t>
      </w:r>
      <w:r>
        <w:rPr>
          <w:rFonts w:ascii="Times New Roman" w:hAnsi="Times New Roman" w:cs="Times New Roman"/>
          <w:sz w:val="20"/>
          <w:szCs w:val="20"/>
        </w:rPr>
        <w:tab/>
      </w:r>
      <w:r w:rsidR="00A15451">
        <w:rPr>
          <w:rFonts w:ascii="Times New Roman" w:hAnsi="Times New Roman" w:cs="Times New Roman"/>
          <w:sz w:val="20"/>
          <w:szCs w:val="20"/>
        </w:rPr>
        <w:t>g</w:t>
      </w:r>
      <w:r>
        <w:rPr>
          <w:rFonts w:ascii="Times New Roman" w:hAnsi="Times New Roman" w:cs="Times New Roman"/>
          <w:sz w:val="20"/>
          <w:szCs w:val="20"/>
        </w:rPr>
        <w:t>ive immediate notice to the persons who are required to comply with the order, that includes a brief statement of the reasons for the fire code official’s order.</w:t>
      </w: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roofErr w:type="gramStart"/>
      <w:r>
        <w:rPr>
          <w:rFonts w:ascii="Times New Roman" w:hAnsi="Times New Roman" w:cs="Times New Roman"/>
          <w:b/>
          <w:sz w:val="20"/>
          <w:szCs w:val="20"/>
        </w:rPr>
        <w:t>102.9.2  Right</w:t>
      </w:r>
      <w:proofErr w:type="gramEnd"/>
      <w:r>
        <w:rPr>
          <w:rFonts w:ascii="Times New Roman" w:hAnsi="Times New Roman" w:cs="Times New Roman"/>
          <w:b/>
          <w:sz w:val="20"/>
          <w:szCs w:val="20"/>
        </w:rPr>
        <w:t xml:space="preserve"> to appeal emergency order.</w:t>
      </w:r>
      <w:r>
        <w:rPr>
          <w:rFonts w:ascii="Times New Roman" w:hAnsi="Times New Roman" w:cs="Times New Roman"/>
          <w:sz w:val="20"/>
          <w:szCs w:val="20"/>
        </w:rPr>
        <w:t xml:space="preserve">  If the emergency order issued under this section will result in the continued infringement or impairment of any legal right or interest of any party, the party shall have a right to appeal the fire code official’s order in accordance with IFC, Chapter 1, </w:t>
      </w:r>
      <w:proofErr w:type="gramStart"/>
      <w:r>
        <w:rPr>
          <w:rFonts w:ascii="Times New Roman" w:hAnsi="Times New Roman" w:cs="Times New Roman"/>
          <w:sz w:val="20"/>
          <w:szCs w:val="20"/>
        </w:rPr>
        <w:t>Section</w:t>
      </w:r>
      <w:proofErr w:type="gramEnd"/>
      <w:r>
        <w:rPr>
          <w:rFonts w:ascii="Times New Roman" w:hAnsi="Times New Roman" w:cs="Times New Roman"/>
          <w:sz w:val="20"/>
          <w:szCs w:val="20"/>
        </w:rPr>
        <w:t xml:space="preserve"> 109.</w:t>
      </w: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187809" w:rsidRDefault="00187809"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187809" w:rsidRDefault="00187809"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187809" w:rsidRDefault="00187809"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Default="00713D46" w:rsidP="00BF659C">
      <w:pPr>
        <w:pStyle w:val="NoSpacing"/>
        <w:tabs>
          <w:tab w:val="left" w:pos="288"/>
          <w:tab w:val="left" w:pos="540"/>
          <w:tab w:val="left" w:pos="810"/>
        </w:tabs>
        <w:ind w:left="540" w:right="3330" w:hanging="540"/>
        <w:rPr>
          <w:rFonts w:ascii="Times New Roman" w:hAnsi="Times New Roman" w:cs="Times New Roman"/>
          <w:sz w:val="20"/>
          <w:szCs w:val="20"/>
        </w:rPr>
      </w:pPr>
    </w:p>
    <w:p w:rsidR="00713D46" w:rsidRPr="00713D46" w:rsidRDefault="00713D46" w:rsidP="00BF659C">
      <w:pPr>
        <w:pStyle w:val="NoSpacing"/>
        <w:tabs>
          <w:tab w:val="left" w:pos="288"/>
          <w:tab w:val="left" w:pos="540"/>
          <w:tab w:val="left" w:pos="810"/>
        </w:tabs>
        <w:ind w:left="540" w:right="3330" w:hanging="540"/>
        <w:rPr>
          <w:rFonts w:ascii="Times New Roman" w:hAnsi="Times New Roman" w:cs="Times New Roman"/>
          <w:i/>
          <w:sz w:val="16"/>
          <w:szCs w:val="16"/>
        </w:rPr>
      </w:pPr>
      <w:r>
        <w:rPr>
          <w:rFonts w:ascii="Times New Roman" w:hAnsi="Times New Roman" w:cs="Times New Roman"/>
          <w:i/>
          <w:sz w:val="16"/>
          <w:szCs w:val="16"/>
        </w:rPr>
        <w:t>Insert in the IFC before page 3</w:t>
      </w:r>
    </w:p>
    <w:p w:rsidR="00F2724A" w:rsidRDefault="00713D46" w:rsidP="00BF659C">
      <w:pPr>
        <w:pStyle w:val="NoSpacing"/>
        <w:tabs>
          <w:tab w:val="left" w:pos="288"/>
          <w:tab w:val="left" w:pos="540"/>
          <w:tab w:val="left" w:pos="810"/>
        </w:tabs>
        <w:ind w:left="540" w:right="3330" w:hanging="540"/>
        <w:rPr>
          <w:rFonts w:ascii="Times New Roman" w:hAnsi="Times New Roman" w:cs="Times New Roman"/>
          <w:b/>
          <w:sz w:val="20"/>
          <w:szCs w:val="20"/>
        </w:rPr>
      </w:pPr>
      <w:r>
        <w:rPr>
          <w:rFonts w:ascii="Times New Roman" w:hAnsi="Times New Roman" w:cs="Times New Roman"/>
          <w:b/>
          <w:sz w:val="20"/>
          <w:szCs w:val="20"/>
        </w:rPr>
        <w:lastRenderedPageBreak/>
        <w:t>IFC, Chapter 1, Section 105.6.16, Fla</w:t>
      </w:r>
      <w:r w:rsidR="00F2724A">
        <w:rPr>
          <w:rFonts w:ascii="Times New Roman" w:hAnsi="Times New Roman" w:cs="Times New Roman"/>
          <w:b/>
          <w:sz w:val="20"/>
          <w:szCs w:val="20"/>
        </w:rPr>
        <w:t>mmable and combustible liquids,</w:t>
      </w:r>
    </w:p>
    <w:p w:rsidR="00F2724A" w:rsidRPr="00187809" w:rsidRDefault="00713D46" w:rsidP="00F2724A">
      <w:pPr>
        <w:pStyle w:val="NoSpacing"/>
        <w:tabs>
          <w:tab w:val="left" w:pos="288"/>
          <w:tab w:val="left" w:pos="540"/>
          <w:tab w:val="left" w:pos="810"/>
        </w:tabs>
        <w:ind w:left="540" w:right="3330" w:hanging="540"/>
        <w:rPr>
          <w:rFonts w:ascii="Times New Roman" w:hAnsi="Times New Roman" w:cs="Times New Roman"/>
          <w:sz w:val="20"/>
          <w:szCs w:val="20"/>
        </w:rPr>
      </w:pPr>
      <w:proofErr w:type="gramStart"/>
      <w:r w:rsidRPr="00187809">
        <w:rPr>
          <w:rFonts w:ascii="Times New Roman" w:hAnsi="Times New Roman" w:cs="Times New Roman"/>
          <w:sz w:val="20"/>
          <w:szCs w:val="20"/>
        </w:rPr>
        <w:t>is</w:t>
      </w:r>
      <w:proofErr w:type="gramEnd"/>
      <w:r w:rsidRPr="00187809">
        <w:rPr>
          <w:rFonts w:ascii="Times New Roman" w:hAnsi="Times New Roman" w:cs="Times New Roman"/>
          <w:sz w:val="20"/>
          <w:szCs w:val="20"/>
        </w:rPr>
        <w:t xml:space="preserve"> amended to add the followin</w:t>
      </w:r>
      <w:r w:rsidR="00F2724A" w:rsidRPr="00187809">
        <w:rPr>
          <w:rFonts w:ascii="Times New Roman" w:hAnsi="Times New Roman" w:cs="Times New Roman"/>
          <w:sz w:val="20"/>
          <w:szCs w:val="20"/>
        </w:rPr>
        <w:t>g section:</w:t>
      </w:r>
    </w:p>
    <w:p w:rsidR="00F2724A" w:rsidRDefault="00F2724A" w:rsidP="00F2724A">
      <w:pPr>
        <w:pStyle w:val="NoSpacing"/>
        <w:tabs>
          <w:tab w:val="left" w:pos="288"/>
          <w:tab w:val="left" w:pos="540"/>
          <w:tab w:val="left" w:pos="810"/>
        </w:tabs>
        <w:ind w:left="540" w:right="3330" w:hanging="540"/>
        <w:rPr>
          <w:rFonts w:ascii="Times New Roman" w:hAnsi="Times New Roman" w:cs="Times New Roman"/>
          <w:b/>
          <w:sz w:val="20"/>
          <w:szCs w:val="20"/>
        </w:rPr>
      </w:pPr>
    </w:p>
    <w:p w:rsidR="00F2724A" w:rsidRDefault="00F2724A" w:rsidP="00187809">
      <w:pPr>
        <w:pStyle w:val="NoSpacing"/>
        <w:tabs>
          <w:tab w:val="left" w:pos="270"/>
          <w:tab w:val="left" w:pos="630"/>
        </w:tabs>
        <w:ind w:left="570" w:right="3330" w:hanging="570"/>
        <w:rPr>
          <w:rFonts w:ascii="Times New Roman" w:hAnsi="Times New Roman" w:cs="Times New Roman"/>
          <w:sz w:val="20"/>
          <w:szCs w:val="20"/>
        </w:rPr>
      </w:pPr>
      <w:r>
        <w:rPr>
          <w:rFonts w:ascii="Times New Roman" w:hAnsi="Times New Roman" w:cs="Times New Roman"/>
          <w:b/>
          <w:sz w:val="20"/>
          <w:szCs w:val="20"/>
        </w:rPr>
        <w:tab/>
      </w:r>
      <w:r w:rsidR="00187809">
        <w:rPr>
          <w:rFonts w:ascii="Times New Roman" w:hAnsi="Times New Roman" w:cs="Times New Roman"/>
          <w:sz w:val="20"/>
          <w:szCs w:val="20"/>
        </w:rPr>
        <w:t xml:space="preserve">12. </w:t>
      </w:r>
      <w:r>
        <w:rPr>
          <w:rFonts w:ascii="Times New Roman" w:hAnsi="Times New Roman" w:cs="Times New Roman"/>
          <w:sz w:val="20"/>
          <w:szCs w:val="20"/>
        </w:rPr>
        <w:t>The owner of an underground tank that is out of service for longer than one year shall receive a Temporary Closure Notice from the Department of Environmental Quality and a copy shall be given to the AHJ.</w:t>
      </w:r>
      <w:r>
        <w:rPr>
          <w:rFonts w:ascii="Times New Roman" w:hAnsi="Times New Roman" w:cs="Times New Roman"/>
          <w:sz w:val="20"/>
          <w:szCs w:val="20"/>
        </w:rPr>
        <w:tab/>
      </w: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187809" w:rsidRDefault="00187809"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187809" w:rsidRDefault="00187809"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187809" w:rsidRDefault="00187809"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187809" w:rsidRDefault="00187809"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187809" w:rsidRDefault="00187809"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EB42B0"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r w:rsidRPr="00F2724A">
        <w:rPr>
          <w:rFonts w:ascii="Times New Roman" w:hAnsi="Times New Roman" w:cs="Times New Roman"/>
          <w:i/>
          <w:sz w:val="16"/>
          <w:szCs w:val="16"/>
        </w:rPr>
        <w:t>Insert in the IFC before page 9</w:t>
      </w:r>
      <w:r w:rsidR="00EB42B0" w:rsidRPr="00F2724A">
        <w:rPr>
          <w:rFonts w:ascii="Times New Roman" w:hAnsi="Times New Roman" w:cs="Times New Roman"/>
          <w:i/>
          <w:sz w:val="20"/>
          <w:szCs w:val="20"/>
        </w:rPr>
        <w:tab/>
      </w:r>
    </w:p>
    <w:p w:rsidR="00F2724A" w:rsidRPr="00C96FA0" w:rsidRDefault="00F2724A" w:rsidP="00C96FA0">
      <w:pPr>
        <w:pStyle w:val="NoSpacing"/>
        <w:tabs>
          <w:tab w:val="left" w:pos="270"/>
          <w:tab w:val="left" w:pos="540"/>
          <w:tab w:val="left" w:pos="630"/>
        </w:tabs>
        <w:ind w:right="3330"/>
        <w:rPr>
          <w:rFonts w:ascii="Times New Roman" w:hAnsi="Times New Roman" w:cs="Times New Roman"/>
          <w:sz w:val="20"/>
          <w:szCs w:val="20"/>
        </w:rPr>
      </w:pPr>
      <w:proofErr w:type="gramStart"/>
      <w:r>
        <w:rPr>
          <w:rFonts w:ascii="Times New Roman" w:hAnsi="Times New Roman" w:cs="Times New Roman"/>
          <w:b/>
          <w:sz w:val="20"/>
          <w:szCs w:val="20"/>
        </w:rPr>
        <w:lastRenderedPageBreak/>
        <w:t>Section 109.</w:t>
      </w:r>
      <w:proofErr w:type="gramEnd"/>
      <w:r>
        <w:rPr>
          <w:rFonts w:ascii="Times New Roman" w:hAnsi="Times New Roman" w:cs="Times New Roman"/>
          <w:b/>
          <w:sz w:val="20"/>
          <w:szCs w:val="20"/>
        </w:rPr>
        <w:t xml:space="preserve"> </w:t>
      </w:r>
      <w:r w:rsidR="00C96FA0">
        <w:rPr>
          <w:rFonts w:ascii="Times New Roman" w:hAnsi="Times New Roman" w:cs="Times New Roman"/>
          <w:b/>
          <w:sz w:val="20"/>
          <w:szCs w:val="20"/>
        </w:rPr>
        <w:t>1.1 Application of Residential Code.</w:t>
      </w:r>
      <w:r w:rsidR="00C96FA0">
        <w:rPr>
          <w:rFonts w:ascii="Times New Roman" w:hAnsi="Times New Roman" w:cs="Times New Roman"/>
          <w:sz w:val="20"/>
          <w:szCs w:val="20"/>
        </w:rPr>
        <w:t xml:space="preserve">  A new section is added as follows:</w:t>
      </w:r>
    </w:p>
    <w:p w:rsidR="00F2724A" w:rsidRDefault="00F2724A" w:rsidP="00F2724A">
      <w:pPr>
        <w:pStyle w:val="NoSpacing"/>
        <w:tabs>
          <w:tab w:val="left" w:pos="270"/>
          <w:tab w:val="left" w:pos="540"/>
          <w:tab w:val="left" w:pos="630"/>
        </w:tabs>
        <w:ind w:left="540" w:right="3330" w:hanging="540"/>
        <w:rPr>
          <w:rFonts w:ascii="Times New Roman" w:hAnsi="Times New Roman" w:cs="Times New Roman"/>
          <w:b/>
          <w:sz w:val="20"/>
          <w:szCs w:val="20"/>
        </w:rPr>
      </w:pP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roofErr w:type="gramStart"/>
      <w:r>
        <w:rPr>
          <w:rFonts w:ascii="Times New Roman" w:hAnsi="Times New Roman" w:cs="Times New Roman"/>
          <w:b/>
          <w:sz w:val="20"/>
          <w:szCs w:val="20"/>
        </w:rPr>
        <w:t>Section 109.1.1 Application of Residential Code.</w:t>
      </w:r>
      <w:proofErr w:type="gramEnd"/>
      <w:r>
        <w:rPr>
          <w:rFonts w:ascii="Times New Roman" w:hAnsi="Times New Roman" w:cs="Times New Roman"/>
          <w:b/>
          <w:sz w:val="20"/>
          <w:szCs w:val="20"/>
        </w:rPr>
        <w:t xml:space="preserve">  </w:t>
      </w:r>
      <w:r>
        <w:rPr>
          <w:rFonts w:ascii="Times New Roman" w:hAnsi="Times New Roman" w:cs="Times New Roman"/>
          <w:sz w:val="20"/>
          <w:szCs w:val="20"/>
        </w:rPr>
        <w:t>For development</w:t>
      </w: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roofErr w:type="gramStart"/>
      <w:r>
        <w:rPr>
          <w:rFonts w:ascii="Times New Roman" w:hAnsi="Times New Roman" w:cs="Times New Roman"/>
          <w:sz w:val="20"/>
          <w:szCs w:val="20"/>
        </w:rPr>
        <w:t>regulated</w:t>
      </w:r>
      <w:proofErr w:type="gramEnd"/>
      <w:r>
        <w:rPr>
          <w:rFonts w:ascii="Times New Roman" w:hAnsi="Times New Roman" w:cs="Times New Roman"/>
          <w:sz w:val="20"/>
          <w:szCs w:val="20"/>
        </w:rPr>
        <w:t xml:space="preserve"> by a local jurisdiction’s land use authority, the fire code</w:t>
      </w: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roofErr w:type="gramStart"/>
      <w:r>
        <w:rPr>
          <w:rFonts w:ascii="Times New Roman" w:hAnsi="Times New Roman" w:cs="Times New Roman"/>
          <w:sz w:val="20"/>
          <w:szCs w:val="20"/>
        </w:rPr>
        <w:t>official’s</w:t>
      </w:r>
      <w:proofErr w:type="gramEnd"/>
      <w:r>
        <w:rPr>
          <w:rFonts w:ascii="Times New Roman" w:hAnsi="Times New Roman" w:cs="Times New Roman"/>
          <w:sz w:val="20"/>
          <w:szCs w:val="20"/>
        </w:rPr>
        <w:t xml:space="preserve"> interpretation of this code is subject to the advisory opinion</w:t>
      </w: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roofErr w:type="gramStart"/>
      <w:r>
        <w:rPr>
          <w:rFonts w:ascii="Times New Roman" w:hAnsi="Times New Roman" w:cs="Times New Roman"/>
          <w:sz w:val="20"/>
          <w:szCs w:val="20"/>
        </w:rPr>
        <w:t>process</w:t>
      </w:r>
      <w:proofErr w:type="gramEnd"/>
      <w:r>
        <w:rPr>
          <w:rFonts w:ascii="Times New Roman" w:hAnsi="Times New Roman" w:cs="Times New Roman"/>
          <w:sz w:val="20"/>
          <w:szCs w:val="20"/>
        </w:rPr>
        <w:t xml:space="preserve"> described in Utah Code, Section 13-43-205, and to a land use</w:t>
      </w:r>
    </w:p>
    <w:p w:rsidR="00DE32D3"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roofErr w:type="gramStart"/>
      <w:r>
        <w:rPr>
          <w:rFonts w:ascii="Times New Roman" w:hAnsi="Times New Roman" w:cs="Times New Roman"/>
          <w:sz w:val="20"/>
          <w:szCs w:val="20"/>
        </w:rPr>
        <w:t>appeal</w:t>
      </w:r>
      <w:proofErr w:type="gramEnd"/>
      <w:r>
        <w:rPr>
          <w:rFonts w:ascii="Times New Roman" w:hAnsi="Times New Roman" w:cs="Times New Roman"/>
          <w:sz w:val="20"/>
          <w:szCs w:val="20"/>
        </w:rPr>
        <w:t xml:space="preserve"> authority appointed under Utah Code </w:t>
      </w:r>
      <w:r w:rsidR="00DE32D3">
        <w:rPr>
          <w:rFonts w:ascii="Times New Roman" w:hAnsi="Times New Roman" w:cs="Times New Roman"/>
          <w:sz w:val="20"/>
          <w:szCs w:val="20"/>
        </w:rPr>
        <w:t>Section 10-9a-701 or</w:t>
      </w:r>
    </w:p>
    <w:p w:rsidR="00F2724A" w:rsidRDefault="00F2724A" w:rsidP="00F2724A">
      <w:pPr>
        <w:pStyle w:val="NoSpacing"/>
        <w:tabs>
          <w:tab w:val="left" w:pos="270"/>
          <w:tab w:val="left" w:pos="540"/>
          <w:tab w:val="left" w:pos="630"/>
        </w:tabs>
        <w:ind w:left="540" w:right="3330" w:hanging="540"/>
        <w:rPr>
          <w:rFonts w:ascii="Times New Roman" w:hAnsi="Times New Roman" w:cs="Times New Roman"/>
          <w:sz w:val="20"/>
          <w:szCs w:val="20"/>
        </w:rPr>
      </w:pPr>
      <w:proofErr w:type="gramStart"/>
      <w:r>
        <w:rPr>
          <w:rFonts w:ascii="Times New Roman" w:hAnsi="Times New Roman" w:cs="Times New Roman"/>
          <w:sz w:val="20"/>
          <w:szCs w:val="20"/>
        </w:rPr>
        <w:t>17-27a-701.</w:t>
      </w:r>
      <w:proofErr w:type="gramEnd"/>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C96FA0" w:rsidRDefault="00C96FA0"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C96FA0" w:rsidRDefault="00C96FA0" w:rsidP="00C96FA0">
      <w:pPr>
        <w:pStyle w:val="NoSpacing"/>
        <w:tabs>
          <w:tab w:val="left" w:pos="0"/>
          <w:tab w:val="left" w:pos="270"/>
          <w:tab w:val="left" w:pos="630"/>
        </w:tabs>
        <w:ind w:left="540" w:right="3330" w:hanging="540"/>
        <w:rPr>
          <w:rFonts w:ascii="Times New Roman" w:hAnsi="Times New Roman" w:cs="Times New Roman"/>
          <w:sz w:val="20"/>
          <w:szCs w:val="20"/>
        </w:rPr>
      </w:pPr>
      <w:proofErr w:type="gramStart"/>
      <w:r w:rsidRPr="00C96FA0">
        <w:rPr>
          <w:rFonts w:ascii="Times New Roman" w:hAnsi="Times New Roman" w:cs="Times New Roman"/>
          <w:b/>
          <w:sz w:val="20"/>
          <w:szCs w:val="20"/>
        </w:rPr>
        <w:t>Section 109.4, Notice of right to appeal.</w:t>
      </w:r>
      <w:proofErr w:type="gramEnd"/>
      <w:r>
        <w:rPr>
          <w:rFonts w:ascii="Times New Roman" w:hAnsi="Times New Roman" w:cs="Times New Roman"/>
          <w:sz w:val="20"/>
          <w:szCs w:val="20"/>
        </w:rPr>
        <w:t xml:space="preserve">  A new section is added as</w:t>
      </w:r>
    </w:p>
    <w:p w:rsidR="00C96FA0" w:rsidRDefault="00C96FA0" w:rsidP="00C96FA0">
      <w:pPr>
        <w:pStyle w:val="NoSpacing"/>
        <w:tabs>
          <w:tab w:val="left" w:pos="0"/>
          <w:tab w:val="left" w:pos="270"/>
          <w:tab w:val="left" w:pos="630"/>
        </w:tabs>
        <w:ind w:left="540" w:right="3330" w:hanging="540"/>
        <w:rPr>
          <w:rFonts w:ascii="Times New Roman" w:hAnsi="Times New Roman" w:cs="Times New Roman"/>
          <w:sz w:val="20"/>
          <w:szCs w:val="20"/>
        </w:rPr>
      </w:pPr>
      <w:proofErr w:type="gramStart"/>
      <w:r>
        <w:rPr>
          <w:rFonts w:ascii="Times New Roman" w:hAnsi="Times New Roman" w:cs="Times New Roman"/>
          <w:sz w:val="20"/>
          <w:szCs w:val="20"/>
        </w:rPr>
        <w:t>follows</w:t>
      </w:r>
      <w:proofErr w:type="gramEnd"/>
      <w:r>
        <w:rPr>
          <w:rFonts w:ascii="Times New Roman" w:hAnsi="Times New Roman" w:cs="Times New Roman"/>
          <w:sz w:val="20"/>
          <w:szCs w:val="20"/>
        </w:rPr>
        <w:t>:</w:t>
      </w:r>
    </w:p>
    <w:p w:rsidR="00C96FA0" w:rsidRDefault="00C96FA0" w:rsidP="00C96FA0">
      <w:pPr>
        <w:pStyle w:val="NoSpacing"/>
        <w:tabs>
          <w:tab w:val="left" w:pos="0"/>
          <w:tab w:val="left" w:pos="270"/>
          <w:tab w:val="left" w:pos="630"/>
        </w:tabs>
        <w:ind w:left="540" w:right="3330" w:hanging="540"/>
        <w:rPr>
          <w:rFonts w:ascii="Times New Roman" w:hAnsi="Times New Roman" w:cs="Times New Roman"/>
          <w:sz w:val="20"/>
          <w:szCs w:val="20"/>
        </w:rPr>
      </w:pPr>
    </w:p>
    <w:p w:rsidR="00DE32D3" w:rsidRPr="00DE32D3" w:rsidRDefault="00DE32D3" w:rsidP="00DE32D3">
      <w:pPr>
        <w:pStyle w:val="NoSpacing"/>
        <w:tabs>
          <w:tab w:val="left" w:pos="270"/>
          <w:tab w:val="left" w:pos="540"/>
          <w:tab w:val="left" w:pos="630"/>
        </w:tabs>
        <w:ind w:right="3330"/>
        <w:rPr>
          <w:rFonts w:ascii="Times New Roman" w:hAnsi="Times New Roman" w:cs="Times New Roman"/>
          <w:sz w:val="20"/>
          <w:szCs w:val="20"/>
        </w:rPr>
      </w:pPr>
      <w:proofErr w:type="gramStart"/>
      <w:r>
        <w:rPr>
          <w:rFonts w:ascii="Times New Roman" w:hAnsi="Times New Roman" w:cs="Times New Roman"/>
          <w:b/>
          <w:sz w:val="20"/>
          <w:szCs w:val="20"/>
        </w:rPr>
        <w:t>Section 109.4, Notice of right to appeal.</w:t>
      </w:r>
      <w:proofErr w:type="gramEnd"/>
      <w:r>
        <w:rPr>
          <w:rFonts w:ascii="Times New Roman" w:hAnsi="Times New Roman" w:cs="Times New Roman"/>
          <w:b/>
          <w:sz w:val="20"/>
          <w:szCs w:val="20"/>
        </w:rPr>
        <w:t xml:space="preserve">  </w:t>
      </w:r>
      <w:r>
        <w:rPr>
          <w:rFonts w:ascii="Times New Roman" w:hAnsi="Times New Roman" w:cs="Times New Roman"/>
          <w:sz w:val="20"/>
          <w:szCs w:val="20"/>
        </w:rPr>
        <w:t>At the time a fire code official makes an order, decision or determination that relates to the application or interpretation of this chapter, the fire code official shall inform the person affected b</w:t>
      </w:r>
      <w:r w:rsidR="00C96FA0">
        <w:rPr>
          <w:rFonts w:ascii="Times New Roman" w:hAnsi="Times New Roman" w:cs="Times New Roman"/>
          <w:sz w:val="20"/>
          <w:szCs w:val="20"/>
        </w:rPr>
        <w:t>y</w:t>
      </w:r>
      <w:r>
        <w:rPr>
          <w:rFonts w:ascii="Times New Roman" w:hAnsi="Times New Roman" w:cs="Times New Roman"/>
          <w:sz w:val="20"/>
          <w:szCs w:val="20"/>
        </w:rPr>
        <w:t xml:space="preserve"> the order, decision, or determination of the person’s right to appeal under this section.  Upon request, the fire code official shall provide a person affected by an order, decision, or determination that relates to the application or interpretation of this chapter a written notice that describes the person’s right to appeal under this section.</w:t>
      </w: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187809" w:rsidRDefault="00187809"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30792F">
      <w:pPr>
        <w:pStyle w:val="NoSpacing"/>
        <w:tabs>
          <w:tab w:val="left" w:pos="270"/>
          <w:tab w:val="left" w:pos="540"/>
          <w:tab w:val="left" w:pos="630"/>
        </w:tabs>
        <w:ind w:left="540" w:right="450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20"/>
          <w:szCs w:val="20"/>
        </w:rPr>
      </w:pPr>
    </w:p>
    <w:p w:rsidR="00DE32D3" w:rsidRDefault="00DE32D3" w:rsidP="00F2724A">
      <w:pPr>
        <w:pStyle w:val="NoSpacing"/>
        <w:tabs>
          <w:tab w:val="left" w:pos="270"/>
          <w:tab w:val="left" w:pos="540"/>
          <w:tab w:val="left" w:pos="630"/>
        </w:tabs>
        <w:ind w:left="540" w:right="3330" w:hanging="540"/>
        <w:rPr>
          <w:rFonts w:ascii="Times New Roman" w:hAnsi="Times New Roman" w:cs="Times New Roman"/>
          <w:sz w:val="16"/>
          <w:szCs w:val="16"/>
        </w:rPr>
      </w:pPr>
      <w:r w:rsidRPr="00DE32D3">
        <w:rPr>
          <w:rFonts w:ascii="Times New Roman" w:hAnsi="Times New Roman" w:cs="Times New Roman"/>
          <w:i/>
          <w:sz w:val="16"/>
          <w:szCs w:val="16"/>
        </w:rPr>
        <w:t>Insert in IFC before page 13</w:t>
      </w:r>
    </w:p>
    <w:p w:rsidR="00DE32D3" w:rsidRPr="00187809" w:rsidRDefault="0030792F" w:rsidP="00EE4193">
      <w:pPr>
        <w:pStyle w:val="NoSpacing"/>
        <w:tabs>
          <w:tab w:val="left" w:pos="0"/>
          <w:tab w:val="left" w:pos="4770"/>
        </w:tabs>
        <w:ind w:right="4680"/>
        <w:rPr>
          <w:rFonts w:ascii="Times New Roman" w:hAnsi="Times New Roman" w:cs="Times New Roman"/>
          <w:sz w:val="20"/>
          <w:szCs w:val="20"/>
        </w:rPr>
      </w:pPr>
      <w:r w:rsidRPr="00EE4193">
        <w:rPr>
          <w:rFonts w:ascii="Times New Roman" w:hAnsi="Times New Roman" w:cs="Times New Roman"/>
          <w:b/>
          <w:sz w:val="20"/>
          <w:szCs w:val="20"/>
        </w:rPr>
        <w:lastRenderedPageBreak/>
        <w:t xml:space="preserve">IFC, Chapter 1, Section 110.3. Notice of violation, </w:t>
      </w:r>
      <w:r w:rsidRPr="00187809">
        <w:rPr>
          <w:rFonts w:ascii="Times New Roman" w:hAnsi="Times New Roman" w:cs="Times New Roman"/>
          <w:sz w:val="20"/>
          <w:szCs w:val="20"/>
        </w:rPr>
        <w:t>is deleted and</w:t>
      </w:r>
      <w:r w:rsidR="00EE4193" w:rsidRPr="00187809">
        <w:rPr>
          <w:rFonts w:ascii="Times New Roman" w:hAnsi="Times New Roman" w:cs="Times New Roman"/>
          <w:sz w:val="20"/>
          <w:szCs w:val="20"/>
        </w:rPr>
        <w:t xml:space="preserve"> </w:t>
      </w:r>
      <w:r w:rsidRPr="00187809">
        <w:rPr>
          <w:rFonts w:ascii="Times New Roman" w:hAnsi="Times New Roman" w:cs="Times New Roman"/>
          <w:sz w:val="20"/>
          <w:szCs w:val="20"/>
        </w:rPr>
        <w:t xml:space="preserve">rewritten as follows: </w:t>
      </w:r>
    </w:p>
    <w:p w:rsidR="0030792F" w:rsidRPr="00EE4193"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b/>
          <w:sz w:val="20"/>
          <w:szCs w:val="20"/>
        </w:rPr>
      </w:pPr>
    </w:p>
    <w:p w:rsidR="00EE4193" w:rsidRDefault="0030792F" w:rsidP="00EE4193">
      <w:pPr>
        <w:pStyle w:val="NoSpacing"/>
        <w:tabs>
          <w:tab w:val="left" w:pos="0"/>
          <w:tab w:val="left" w:pos="4770"/>
        </w:tabs>
        <w:ind w:right="4680"/>
        <w:rPr>
          <w:rFonts w:ascii="Times New Roman" w:hAnsi="Times New Roman" w:cs="Times New Roman"/>
          <w:sz w:val="20"/>
          <w:szCs w:val="20"/>
        </w:rPr>
      </w:pPr>
      <w:proofErr w:type="gramStart"/>
      <w:r w:rsidRPr="00EE4193">
        <w:rPr>
          <w:rFonts w:ascii="Times New Roman" w:hAnsi="Times New Roman" w:cs="Times New Roman"/>
          <w:b/>
          <w:sz w:val="20"/>
          <w:szCs w:val="20"/>
        </w:rPr>
        <w:t>Section 110.3 Notice of violation.</w:t>
      </w:r>
      <w:proofErr w:type="gramEnd"/>
      <w:r w:rsidRPr="00EE4193">
        <w:rPr>
          <w:rFonts w:ascii="Times New Roman" w:hAnsi="Times New Roman" w:cs="Times New Roman"/>
          <w:b/>
          <w:sz w:val="20"/>
          <w:szCs w:val="20"/>
        </w:rPr>
        <w:t xml:space="preserve">  </w:t>
      </w:r>
      <w:r w:rsidR="00EE4193">
        <w:rPr>
          <w:rFonts w:ascii="Times New Roman" w:hAnsi="Times New Roman" w:cs="Times New Roman"/>
          <w:sz w:val="20"/>
          <w:szCs w:val="20"/>
        </w:rPr>
        <w:t xml:space="preserve">If the fire </w:t>
      </w:r>
      <w:proofErr w:type="gramStart"/>
      <w:r w:rsidR="00EE4193">
        <w:rPr>
          <w:rFonts w:ascii="Times New Roman" w:hAnsi="Times New Roman" w:cs="Times New Roman"/>
          <w:sz w:val="20"/>
          <w:szCs w:val="20"/>
        </w:rPr>
        <w:t>code  o</w:t>
      </w:r>
      <w:r w:rsidRPr="00EE4193">
        <w:rPr>
          <w:rFonts w:ascii="Times New Roman" w:hAnsi="Times New Roman" w:cs="Times New Roman"/>
          <w:sz w:val="20"/>
          <w:szCs w:val="20"/>
        </w:rPr>
        <w:t>fficial</w:t>
      </w:r>
      <w:proofErr w:type="gramEnd"/>
      <w:r w:rsidRPr="00EE4193">
        <w:rPr>
          <w:rFonts w:ascii="Times New Roman" w:hAnsi="Times New Roman" w:cs="Times New Roman"/>
          <w:sz w:val="20"/>
          <w:szCs w:val="20"/>
        </w:rPr>
        <w:t xml:space="preserve"> determines</w:t>
      </w:r>
      <w:r w:rsidR="00EE4193">
        <w:rPr>
          <w:rFonts w:ascii="Times New Roman" w:hAnsi="Times New Roman" w:cs="Times New Roman"/>
          <w:sz w:val="20"/>
          <w:szCs w:val="20"/>
        </w:rPr>
        <w:t xml:space="preserve"> </w:t>
      </w:r>
      <w:r w:rsidRPr="00EE4193">
        <w:rPr>
          <w:rFonts w:ascii="Times New Roman" w:hAnsi="Times New Roman" w:cs="Times New Roman"/>
          <w:sz w:val="20"/>
          <w:szCs w:val="20"/>
        </w:rPr>
        <w:t xml:space="preserve">that </w:t>
      </w:r>
      <w:r w:rsidR="00EE4193">
        <w:rPr>
          <w:rFonts w:ascii="Times New Roman" w:hAnsi="Times New Roman" w:cs="Times New Roman"/>
          <w:sz w:val="20"/>
          <w:szCs w:val="20"/>
        </w:rPr>
        <w:t>a building, premises,  vehicle,</w:t>
      </w:r>
    </w:p>
    <w:p w:rsidR="0030792F" w:rsidRPr="00EE4193" w:rsidRDefault="0030792F" w:rsidP="00EE4193">
      <w:pPr>
        <w:pStyle w:val="NoSpacing"/>
        <w:tabs>
          <w:tab w:val="left" w:pos="0"/>
          <w:tab w:val="left" w:pos="4770"/>
        </w:tabs>
        <w:ind w:right="4680"/>
        <w:rPr>
          <w:rFonts w:ascii="Times New Roman" w:hAnsi="Times New Roman" w:cs="Times New Roman"/>
          <w:sz w:val="20"/>
          <w:szCs w:val="20"/>
        </w:rPr>
      </w:pPr>
      <w:proofErr w:type="gramStart"/>
      <w:r w:rsidRPr="00EE4193">
        <w:rPr>
          <w:rFonts w:ascii="Times New Roman" w:hAnsi="Times New Roman" w:cs="Times New Roman"/>
          <w:sz w:val="20"/>
          <w:szCs w:val="20"/>
        </w:rPr>
        <w:t>storage</w:t>
      </w:r>
      <w:proofErr w:type="gramEnd"/>
      <w:r w:rsidRPr="00EE4193">
        <w:rPr>
          <w:rFonts w:ascii="Times New Roman" w:hAnsi="Times New Roman" w:cs="Times New Roman"/>
          <w:sz w:val="20"/>
          <w:szCs w:val="20"/>
        </w:rPr>
        <w:t xml:space="preserve"> facility, or outdoor area is in</w:t>
      </w:r>
      <w:r w:rsidR="00EE4193">
        <w:rPr>
          <w:rFonts w:ascii="Times New Roman" w:hAnsi="Times New Roman" w:cs="Times New Roman"/>
          <w:sz w:val="20"/>
          <w:szCs w:val="20"/>
        </w:rPr>
        <w:t xml:space="preserve"> </w:t>
      </w:r>
      <w:r w:rsidRPr="00EE4193">
        <w:rPr>
          <w:rFonts w:ascii="Times New Roman" w:hAnsi="Times New Roman" w:cs="Times New Roman"/>
          <w:sz w:val="20"/>
          <w:szCs w:val="20"/>
        </w:rPr>
        <w:t>violation of this code or other pertinent laws or ordinances, the fire code</w:t>
      </w:r>
      <w:r w:rsidR="00EE4193">
        <w:rPr>
          <w:rFonts w:ascii="Times New Roman" w:hAnsi="Times New Roman" w:cs="Times New Roman"/>
          <w:sz w:val="20"/>
          <w:szCs w:val="20"/>
        </w:rPr>
        <w:t xml:space="preserve"> </w:t>
      </w:r>
      <w:r w:rsidRPr="00EE4193">
        <w:rPr>
          <w:rFonts w:ascii="Times New Roman" w:hAnsi="Times New Roman" w:cs="Times New Roman"/>
          <w:sz w:val="20"/>
          <w:szCs w:val="20"/>
        </w:rPr>
        <w:t>official is authorized to prepare a written notice of violation that</w:t>
      </w:r>
    </w:p>
    <w:p w:rsidR="00EE4193"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20"/>
          <w:szCs w:val="20"/>
        </w:rPr>
      </w:pPr>
      <w:proofErr w:type="gramStart"/>
      <w:r w:rsidRPr="00EE4193">
        <w:rPr>
          <w:rFonts w:ascii="Times New Roman" w:hAnsi="Times New Roman" w:cs="Times New Roman"/>
          <w:sz w:val="20"/>
          <w:szCs w:val="20"/>
        </w:rPr>
        <w:t>describes</w:t>
      </w:r>
      <w:proofErr w:type="gramEnd"/>
      <w:r w:rsidRPr="00EE4193">
        <w:rPr>
          <w:rFonts w:ascii="Times New Roman" w:hAnsi="Times New Roman" w:cs="Times New Roman"/>
          <w:sz w:val="20"/>
          <w:szCs w:val="20"/>
        </w:rPr>
        <w:t xml:space="preserve"> the condi</w:t>
      </w:r>
      <w:r w:rsidR="00EE4193">
        <w:rPr>
          <w:rFonts w:ascii="Times New Roman" w:hAnsi="Times New Roman" w:cs="Times New Roman"/>
          <w:sz w:val="20"/>
          <w:szCs w:val="20"/>
        </w:rPr>
        <w:t>tions deemed unsafe and, absent</w:t>
      </w:r>
    </w:p>
    <w:p w:rsidR="0030792F" w:rsidRPr="00EE4193"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20"/>
          <w:szCs w:val="20"/>
        </w:rPr>
      </w:pPr>
      <w:proofErr w:type="gramStart"/>
      <w:r w:rsidRPr="00EE4193">
        <w:rPr>
          <w:rFonts w:ascii="Times New Roman" w:hAnsi="Times New Roman" w:cs="Times New Roman"/>
          <w:sz w:val="20"/>
          <w:szCs w:val="20"/>
        </w:rPr>
        <w:t>immediate</w:t>
      </w:r>
      <w:proofErr w:type="gramEnd"/>
      <w:r w:rsidR="00EE4193">
        <w:rPr>
          <w:rFonts w:ascii="Times New Roman" w:hAnsi="Times New Roman" w:cs="Times New Roman"/>
          <w:sz w:val="20"/>
          <w:szCs w:val="20"/>
        </w:rPr>
        <w:t xml:space="preserve"> </w:t>
      </w:r>
      <w:r w:rsidRPr="00EE4193">
        <w:rPr>
          <w:rFonts w:ascii="Times New Roman" w:hAnsi="Times New Roman" w:cs="Times New Roman"/>
          <w:sz w:val="20"/>
          <w:szCs w:val="20"/>
        </w:rPr>
        <w:t xml:space="preserve">compliance, specifies a time for </w:t>
      </w:r>
      <w:proofErr w:type="spellStart"/>
      <w:r w:rsidRPr="00EE4193">
        <w:rPr>
          <w:rFonts w:ascii="Times New Roman" w:hAnsi="Times New Roman" w:cs="Times New Roman"/>
          <w:sz w:val="20"/>
          <w:szCs w:val="20"/>
        </w:rPr>
        <w:t>reinspection</w:t>
      </w:r>
      <w:proofErr w:type="spellEnd"/>
      <w:r w:rsidRPr="00EE4193">
        <w:rPr>
          <w:rFonts w:ascii="Times New Roman" w:hAnsi="Times New Roman" w:cs="Times New Roman"/>
          <w:sz w:val="20"/>
          <w:szCs w:val="20"/>
        </w:rPr>
        <w:t>.</w:t>
      </w: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r>
        <w:rPr>
          <w:rFonts w:ascii="Times New Roman" w:hAnsi="Times New Roman" w:cs="Times New Roman"/>
          <w:i/>
          <w:sz w:val="16"/>
          <w:szCs w:val="16"/>
        </w:rPr>
        <w:t>Insert in IFC before page 15</w:t>
      </w:r>
    </w:p>
    <w:p w:rsidR="0030792F" w:rsidRDefault="0030792F" w:rsidP="0030792F">
      <w:pPr>
        <w:pStyle w:val="NoSpacing"/>
        <w:tabs>
          <w:tab w:val="left" w:pos="0"/>
          <w:tab w:val="left" w:pos="4770"/>
        </w:tabs>
        <w:ind w:left="540" w:right="4680" w:hanging="540"/>
        <w:rPr>
          <w:rFonts w:ascii="Times New Roman" w:hAnsi="Times New Roman" w:cs="Times New Roman"/>
          <w:b/>
          <w:sz w:val="20"/>
          <w:szCs w:val="20"/>
        </w:rPr>
      </w:pPr>
      <w:r w:rsidRPr="00EE4193">
        <w:rPr>
          <w:rFonts w:ascii="Times New Roman" w:hAnsi="Times New Roman" w:cs="Times New Roman"/>
          <w:b/>
          <w:sz w:val="20"/>
          <w:szCs w:val="20"/>
        </w:rPr>
        <w:lastRenderedPageBreak/>
        <w:t>I</w:t>
      </w:r>
      <w:r w:rsidR="00EE4193">
        <w:rPr>
          <w:rFonts w:ascii="Times New Roman" w:hAnsi="Times New Roman" w:cs="Times New Roman"/>
          <w:b/>
          <w:sz w:val="20"/>
          <w:szCs w:val="20"/>
        </w:rPr>
        <w:t>F</w:t>
      </w:r>
      <w:r w:rsidRPr="00EE4193">
        <w:rPr>
          <w:rFonts w:ascii="Times New Roman" w:hAnsi="Times New Roman" w:cs="Times New Roman"/>
          <w:b/>
          <w:sz w:val="20"/>
          <w:szCs w:val="20"/>
        </w:rPr>
        <w:t>C,</w:t>
      </w:r>
      <w:r w:rsidR="00EE4193">
        <w:rPr>
          <w:rFonts w:ascii="Times New Roman" w:hAnsi="Times New Roman" w:cs="Times New Roman"/>
          <w:b/>
          <w:sz w:val="20"/>
          <w:szCs w:val="20"/>
        </w:rPr>
        <w:t xml:space="preserve"> Chapter 2, Section 202,</w:t>
      </w:r>
      <w:r w:rsidRPr="00EE4193">
        <w:rPr>
          <w:rFonts w:ascii="Times New Roman" w:hAnsi="Times New Roman" w:cs="Times New Roman"/>
          <w:b/>
          <w:sz w:val="20"/>
          <w:szCs w:val="20"/>
        </w:rPr>
        <w:t xml:space="preserve"> Definition</w:t>
      </w:r>
      <w:r w:rsidR="00EE4193">
        <w:rPr>
          <w:rFonts w:ascii="Times New Roman" w:hAnsi="Times New Roman" w:cs="Times New Roman"/>
          <w:b/>
          <w:sz w:val="20"/>
          <w:szCs w:val="20"/>
        </w:rPr>
        <w:t>s</w:t>
      </w:r>
    </w:p>
    <w:p w:rsidR="00EE4193" w:rsidRDefault="00EE4193" w:rsidP="0030792F">
      <w:pPr>
        <w:pStyle w:val="NoSpacing"/>
        <w:tabs>
          <w:tab w:val="left" w:pos="0"/>
          <w:tab w:val="left" w:pos="4770"/>
        </w:tabs>
        <w:ind w:left="540" w:right="4680" w:hanging="540"/>
        <w:rPr>
          <w:rFonts w:ascii="Times New Roman" w:hAnsi="Times New Roman" w:cs="Times New Roman"/>
          <w:b/>
          <w:sz w:val="20"/>
          <w:szCs w:val="20"/>
        </w:rPr>
      </w:pPr>
    </w:p>
    <w:p w:rsidR="00EE4193" w:rsidRPr="00187809" w:rsidRDefault="00EE4193" w:rsidP="00EE4193">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General Definitions, </w:t>
      </w:r>
      <w:r w:rsidRPr="00187809">
        <w:rPr>
          <w:rFonts w:ascii="Times New Roman" w:hAnsi="Times New Roman" w:cs="Times New Roman"/>
          <w:sz w:val="20"/>
          <w:szCs w:val="20"/>
        </w:rPr>
        <w:t xml:space="preserve">the following definition </w:t>
      </w:r>
      <w:proofErr w:type="gramStart"/>
      <w:r w:rsidRPr="00187809">
        <w:rPr>
          <w:rFonts w:ascii="Times New Roman" w:hAnsi="Times New Roman" w:cs="Times New Roman"/>
          <w:sz w:val="20"/>
          <w:szCs w:val="20"/>
        </w:rPr>
        <w:t>is</w:t>
      </w:r>
      <w:proofErr w:type="gramEnd"/>
      <w:r w:rsidRPr="00187809">
        <w:rPr>
          <w:rFonts w:ascii="Times New Roman" w:hAnsi="Times New Roman" w:cs="Times New Roman"/>
          <w:sz w:val="20"/>
          <w:szCs w:val="20"/>
        </w:rPr>
        <w:t xml:space="preserve"> added for </w:t>
      </w:r>
      <w:r w:rsidRPr="00363588">
        <w:rPr>
          <w:rFonts w:ascii="Times New Roman" w:hAnsi="Times New Roman" w:cs="Times New Roman"/>
          <w:b/>
          <w:sz w:val="20"/>
          <w:szCs w:val="20"/>
        </w:rPr>
        <w:t>Ambulatory Surgical Center:</w:t>
      </w:r>
    </w:p>
    <w:p w:rsidR="00EE4193" w:rsidRDefault="00EE4193" w:rsidP="00EE4193">
      <w:pPr>
        <w:pStyle w:val="NoSpacing"/>
        <w:tabs>
          <w:tab w:val="left" w:pos="0"/>
          <w:tab w:val="left" w:pos="4770"/>
        </w:tabs>
        <w:ind w:right="4680"/>
        <w:rPr>
          <w:rFonts w:ascii="Times New Roman" w:hAnsi="Times New Roman" w:cs="Times New Roman"/>
          <w:b/>
          <w:sz w:val="20"/>
          <w:szCs w:val="20"/>
        </w:rPr>
      </w:pPr>
    </w:p>
    <w:p w:rsidR="00EE4193" w:rsidRDefault="001D2790" w:rsidP="00EE4193">
      <w:pPr>
        <w:pStyle w:val="NoSpacing"/>
        <w:tabs>
          <w:tab w:val="left" w:pos="0"/>
          <w:tab w:val="left" w:pos="4770"/>
        </w:tabs>
        <w:ind w:right="4680"/>
        <w:rPr>
          <w:rFonts w:ascii="Times New Roman" w:hAnsi="Times New Roman" w:cs="Times New Roman"/>
          <w:sz w:val="20"/>
          <w:szCs w:val="20"/>
        </w:rPr>
      </w:pPr>
      <w:proofErr w:type="gramStart"/>
      <w:r>
        <w:rPr>
          <w:rFonts w:ascii="Times New Roman" w:hAnsi="Times New Roman" w:cs="Times New Roman"/>
          <w:b/>
          <w:sz w:val="20"/>
          <w:szCs w:val="20"/>
        </w:rPr>
        <w:t>AMBULATORY SURGICAL CENTER.</w:t>
      </w:r>
      <w:proofErr w:type="gramEnd"/>
      <w:r>
        <w:rPr>
          <w:rFonts w:ascii="Times New Roman" w:hAnsi="Times New Roman" w:cs="Times New Roman"/>
          <w:sz w:val="20"/>
          <w:szCs w:val="20"/>
        </w:rPr>
        <w:t xml:space="preserve">  A building or portion of a building licensed by the Department of Health where procedures are performed that may render patients incapable of self preservation where care is less than 24 hours.  See Utah Administrative Code, R432-13, Freestanding Ambulatory Surgical Center Construction Rule.</w:t>
      </w:r>
    </w:p>
    <w:p w:rsidR="00840370" w:rsidRDefault="00840370" w:rsidP="00EE4193">
      <w:pPr>
        <w:pStyle w:val="NoSpacing"/>
        <w:tabs>
          <w:tab w:val="left" w:pos="0"/>
          <w:tab w:val="left" w:pos="4770"/>
        </w:tabs>
        <w:ind w:right="4680"/>
        <w:rPr>
          <w:rFonts w:ascii="Times New Roman" w:hAnsi="Times New Roman" w:cs="Times New Roman"/>
          <w:sz w:val="20"/>
          <w:szCs w:val="20"/>
        </w:rPr>
      </w:pPr>
    </w:p>
    <w:p w:rsidR="00840370" w:rsidRDefault="00840370" w:rsidP="00EE4193">
      <w:pPr>
        <w:pStyle w:val="NoSpacing"/>
        <w:tabs>
          <w:tab w:val="left" w:pos="0"/>
          <w:tab w:val="left" w:pos="4770"/>
        </w:tabs>
        <w:ind w:right="4680"/>
        <w:rPr>
          <w:rFonts w:ascii="Times New Roman" w:hAnsi="Times New Roman" w:cs="Times New Roman"/>
          <w:sz w:val="20"/>
          <w:szCs w:val="20"/>
        </w:rPr>
      </w:pPr>
    </w:p>
    <w:p w:rsidR="00840370" w:rsidRPr="00187809" w:rsidRDefault="005A69A4" w:rsidP="00EE4193">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General Definitions, </w:t>
      </w:r>
      <w:r w:rsidRPr="00187809">
        <w:rPr>
          <w:rFonts w:ascii="Times New Roman" w:hAnsi="Times New Roman" w:cs="Times New Roman"/>
          <w:sz w:val="20"/>
          <w:szCs w:val="20"/>
        </w:rPr>
        <w:t xml:space="preserve">the following definition </w:t>
      </w:r>
      <w:proofErr w:type="gramStart"/>
      <w:r w:rsidRPr="00187809">
        <w:rPr>
          <w:rFonts w:ascii="Times New Roman" w:hAnsi="Times New Roman" w:cs="Times New Roman"/>
          <w:sz w:val="20"/>
          <w:szCs w:val="20"/>
        </w:rPr>
        <w:t>is</w:t>
      </w:r>
      <w:proofErr w:type="gramEnd"/>
      <w:r w:rsidRPr="00187809">
        <w:rPr>
          <w:rFonts w:ascii="Times New Roman" w:hAnsi="Times New Roman" w:cs="Times New Roman"/>
          <w:sz w:val="20"/>
          <w:szCs w:val="20"/>
        </w:rPr>
        <w:t xml:space="preserve"> added for </w:t>
      </w:r>
      <w:r w:rsidRPr="00363588">
        <w:rPr>
          <w:rFonts w:ascii="Times New Roman" w:hAnsi="Times New Roman" w:cs="Times New Roman"/>
          <w:b/>
          <w:sz w:val="20"/>
          <w:szCs w:val="20"/>
        </w:rPr>
        <w:t>Assisted Living Facility:</w:t>
      </w:r>
    </w:p>
    <w:p w:rsidR="005A69A4" w:rsidRDefault="005A69A4" w:rsidP="00EE4193">
      <w:pPr>
        <w:pStyle w:val="NoSpacing"/>
        <w:tabs>
          <w:tab w:val="left" w:pos="0"/>
          <w:tab w:val="left" w:pos="4770"/>
        </w:tabs>
        <w:ind w:right="4680"/>
        <w:rPr>
          <w:rFonts w:ascii="Times New Roman" w:hAnsi="Times New Roman" w:cs="Times New Roman"/>
          <w:b/>
          <w:sz w:val="20"/>
          <w:szCs w:val="20"/>
        </w:rPr>
      </w:pPr>
    </w:p>
    <w:p w:rsidR="005A69A4" w:rsidRPr="005A69A4" w:rsidRDefault="005A69A4" w:rsidP="00EE4193">
      <w:pPr>
        <w:pStyle w:val="NoSpacing"/>
        <w:tabs>
          <w:tab w:val="left" w:pos="0"/>
          <w:tab w:val="left" w:pos="4770"/>
        </w:tabs>
        <w:ind w:right="4680"/>
        <w:rPr>
          <w:rFonts w:ascii="Times New Roman" w:hAnsi="Times New Roman" w:cs="Times New Roman"/>
          <w:sz w:val="20"/>
          <w:szCs w:val="20"/>
        </w:rPr>
      </w:pPr>
      <w:proofErr w:type="gramStart"/>
      <w:r>
        <w:rPr>
          <w:rFonts w:ascii="Times New Roman" w:hAnsi="Times New Roman" w:cs="Times New Roman"/>
          <w:b/>
          <w:sz w:val="20"/>
          <w:szCs w:val="20"/>
        </w:rPr>
        <w:t>ASSISTED LIVING FACILITY.</w:t>
      </w:r>
      <w:proofErr w:type="gramEnd"/>
      <w:r>
        <w:rPr>
          <w:rFonts w:ascii="Times New Roman" w:hAnsi="Times New Roman" w:cs="Times New Roman"/>
          <w:sz w:val="20"/>
          <w:szCs w:val="20"/>
        </w:rPr>
        <w:t xml:space="preserve">  See Residential Treatment/Support Assisted Living Facility, Type I Assisted Living Facility, and Type II Assisted Living Facility.</w:t>
      </w:r>
    </w:p>
    <w:p w:rsidR="0030792F" w:rsidRDefault="0030792F"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187809" w:rsidRDefault="00187809"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187809" w:rsidRDefault="00187809"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187809" w:rsidRDefault="00187809"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187809" w:rsidRDefault="00187809"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187809" w:rsidRDefault="00187809"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5A69A4" w:rsidRDefault="005A69A4"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187809" w:rsidRDefault="005A69A4" w:rsidP="00187809">
      <w:pPr>
        <w:pStyle w:val="NoSpacing"/>
        <w:tabs>
          <w:tab w:val="left" w:pos="270"/>
          <w:tab w:val="left" w:pos="540"/>
          <w:tab w:val="left" w:pos="630"/>
          <w:tab w:val="left" w:pos="4770"/>
        </w:tabs>
        <w:ind w:left="540" w:right="4680" w:hanging="540"/>
        <w:rPr>
          <w:rFonts w:ascii="Times New Roman" w:hAnsi="Times New Roman" w:cs="Times New Roman"/>
          <w:i/>
          <w:sz w:val="16"/>
          <w:szCs w:val="16"/>
        </w:rPr>
      </w:pPr>
      <w:r>
        <w:rPr>
          <w:rFonts w:ascii="Times New Roman" w:hAnsi="Times New Roman" w:cs="Times New Roman"/>
          <w:i/>
          <w:sz w:val="16"/>
          <w:szCs w:val="16"/>
        </w:rPr>
        <w:t>Insert in IFC before page 1</w:t>
      </w:r>
      <w:r w:rsidR="00C96FA0">
        <w:rPr>
          <w:rFonts w:ascii="Times New Roman" w:hAnsi="Times New Roman" w:cs="Times New Roman"/>
          <w:i/>
          <w:sz w:val="16"/>
          <w:szCs w:val="16"/>
        </w:rPr>
        <w:t>9</w:t>
      </w:r>
    </w:p>
    <w:p w:rsidR="005A69A4" w:rsidRPr="00187809" w:rsidRDefault="005A69A4" w:rsidP="00187809">
      <w:pPr>
        <w:pStyle w:val="NoSpacing"/>
        <w:tabs>
          <w:tab w:val="left" w:pos="270"/>
          <w:tab w:val="left" w:pos="540"/>
          <w:tab w:val="left" w:pos="630"/>
          <w:tab w:val="left" w:pos="4770"/>
        </w:tabs>
        <w:ind w:left="540" w:right="4680" w:hanging="540"/>
        <w:rPr>
          <w:rFonts w:ascii="Times New Roman" w:hAnsi="Times New Roman" w:cs="Times New Roman"/>
          <w:i/>
          <w:sz w:val="16"/>
          <w:szCs w:val="16"/>
        </w:rPr>
      </w:pPr>
      <w:r>
        <w:rPr>
          <w:rFonts w:ascii="Times New Roman" w:hAnsi="Times New Roman" w:cs="Times New Roman"/>
          <w:b/>
          <w:sz w:val="20"/>
          <w:szCs w:val="20"/>
        </w:rPr>
        <w:lastRenderedPageBreak/>
        <w:t>IFC, Chapter 2, Section 2</w:t>
      </w:r>
      <w:r w:rsidR="00C96FA0">
        <w:rPr>
          <w:rFonts w:ascii="Times New Roman" w:hAnsi="Times New Roman" w:cs="Times New Roman"/>
          <w:b/>
          <w:sz w:val="20"/>
          <w:szCs w:val="20"/>
        </w:rPr>
        <w:t>0</w:t>
      </w:r>
      <w:r>
        <w:rPr>
          <w:rFonts w:ascii="Times New Roman" w:hAnsi="Times New Roman" w:cs="Times New Roman"/>
          <w:b/>
          <w:sz w:val="20"/>
          <w:szCs w:val="20"/>
        </w:rPr>
        <w:t>2</w:t>
      </w:r>
    </w:p>
    <w:p w:rsidR="005A69A4" w:rsidRDefault="005A69A4" w:rsidP="005A69A4">
      <w:pPr>
        <w:pStyle w:val="NoSpacing"/>
        <w:tabs>
          <w:tab w:val="left" w:pos="0"/>
          <w:tab w:val="left" w:pos="270"/>
          <w:tab w:val="left" w:pos="630"/>
          <w:tab w:val="left" w:pos="4770"/>
        </w:tabs>
        <w:ind w:right="4680"/>
        <w:rPr>
          <w:rFonts w:ascii="Times New Roman" w:hAnsi="Times New Roman" w:cs="Times New Roman"/>
          <w:b/>
          <w:sz w:val="20"/>
          <w:szCs w:val="20"/>
        </w:rPr>
      </w:pPr>
    </w:p>
    <w:p w:rsidR="00187809" w:rsidRDefault="005A69A4" w:rsidP="005A69A4">
      <w:pPr>
        <w:pStyle w:val="NoSpacing"/>
        <w:tabs>
          <w:tab w:val="left" w:pos="0"/>
          <w:tab w:val="left" w:pos="270"/>
          <w:tab w:val="left" w:pos="630"/>
          <w:tab w:val="left" w:pos="4770"/>
        </w:tabs>
        <w:ind w:right="4680"/>
        <w:rPr>
          <w:rFonts w:ascii="Times New Roman" w:hAnsi="Times New Roman" w:cs="Times New Roman"/>
          <w:b/>
          <w:sz w:val="20"/>
          <w:szCs w:val="20"/>
        </w:rPr>
      </w:pPr>
      <w:r>
        <w:rPr>
          <w:rFonts w:ascii="Times New Roman" w:hAnsi="Times New Roman" w:cs="Times New Roman"/>
          <w:b/>
          <w:sz w:val="20"/>
          <w:szCs w:val="20"/>
        </w:rPr>
        <w:t xml:space="preserve">General Definitions, </w:t>
      </w:r>
      <w:r w:rsidRPr="00C96FA0">
        <w:rPr>
          <w:rFonts w:ascii="Times New Roman" w:hAnsi="Times New Roman" w:cs="Times New Roman"/>
          <w:b/>
          <w:sz w:val="20"/>
          <w:szCs w:val="20"/>
        </w:rPr>
        <w:t>FOSTER CARE FACILITIES</w:t>
      </w:r>
      <w:r>
        <w:rPr>
          <w:rFonts w:ascii="Times New Roman" w:hAnsi="Times New Roman" w:cs="Times New Roman"/>
          <w:b/>
          <w:sz w:val="20"/>
          <w:szCs w:val="20"/>
        </w:rPr>
        <w:t xml:space="preserve">, </w:t>
      </w:r>
      <w:proofErr w:type="gramStart"/>
      <w:r w:rsidRPr="00187809">
        <w:rPr>
          <w:rFonts w:ascii="Times New Roman" w:hAnsi="Times New Roman" w:cs="Times New Roman"/>
          <w:sz w:val="20"/>
          <w:szCs w:val="20"/>
        </w:rPr>
        <w:t>is</w:t>
      </w:r>
      <w:proofErr w:type="gramEnd"/>
      <w:r w:rsidRPr="00187809">
        <w:rPr>
          <w:rFonts w:ascii="Times New Roman" w:hAnsi="Times New Roman" w:cs="Times New Roman"/>
          <w:sz w:val="20"/>
          <w:szCs w:val="20"/>
        </w:rPr>
        <w:t xml:space="preserve"> amended as follows:</w:t>
      </w:r>
      <w:r>
        <w:rPr>
          <w:rFonts w:ascii="Times New Roman" w:hAnsi="Times New Roman" w:cs="Times New Roman"/>
          <w:b/>
          <w:sz w:val="20"/>
          <w:szCs w:val="20"/>
        </w:rPr>
        <w:t xml:space="preserve"> </w:t>
      </w:r>
    </w:p>
    <w:p w:rsidR="00187809" w:rsidRDefault="00187809" w:rsidP="005A69A4">
      <w:pPr>
        <w:pStyle w:val="NoSpacing"/>
        <w:tabs>
          <w:tab w:val="left" w:pos="0"/>
          <w:tab w:val="left" w:pos="270"/>
          <w:tab w:val="left" w:pos="630"/>
          <w:tab w:val="left" w:pos="4770"/>
        </w:tabs>
        <w:ind w:right="4680"/>
        <w:rPr>
          <w:rFonts w:ascii="Times New Roman" w:hAnsi="Times New Roman" w:cs="Times New Roman"/>
          <w:b/>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The word “</w:t>
      </w:r>
      <w:r w:rsidRPr="00187809">
        <w:rPr>
          <w:rFonts w:ascii="Times New Roman" w:hAnsi="Times New Roman" w:cs="Times New Roman"/>
          <w:b/>
          <w:sz w:val="20"/>
          <w:szCs w:val="20"/>
        </w:rPr>
        <w:t>Foster</w:t>
      </w:r>
      <w:r>
        <w:rPr>
          <w:rFonts w:ascii="Times New Roman" w:hAnsi="Times New Roman" w:cs="Times New Roman"/>
          <w:sz w:val="20"/>
          <w:szCs w:val="20"/>
        </w:rPr>
        <w:t>” is changed to the word “</w:t>
      </w:r>
      <w:r w:rsidRPr="00187809">
        <w:rPr>
          <w:rFonts w:ascii="Times New Roman" w:hAnsi="Times New Roman" w:cs="Times New Roman"/>
          <w:b/>
          <w:sz w:val="20"/>
          <w:szCs w:val="20"/>
        </w:rPr>
        <w:t>Child</w:t>
      </w:r>
      <w:r>
        <w:rPr>
          <w:rFonts w:ascii="Times New Roman" w:hAnsi="Times New Roman" w:cs="Times New Roman"/>
          <w:sz w:val="20"/>
          <w:szCs w:val="20"/>
        </w:rPr>
        <w:t>”.</w:t>
      </w: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19480D" w:rsidRDefault="005A69A4" w:rsidP="005A69A4">
      <w:pPr>
        <w:pStyle w:val="NoSpacing"/>
        <w:tabs>
          <w:tab w:val="left" w:pos="0"/>
          <w:tab w:val="left" w:pos="270"/>
          <w:tab w:val="left" w:pos="630"/>
          <w:tab w:val="left" w:pos="4770"/>
        </w:tabs>
        <w:ind w:right="4680"/>
        <w:rPr>
          <w:rFonts w:ascii="Times New Roman" w:hAnsi="Times New Roman" w:cs="Times New Roman"/>
          <w:i/>
          <w:sz w:val="16"/>
          <w:szCs w:val="16"/>
        </w:rPr>
      </w:pPr>
      <w:r w:rsidRPr="005A69A4">
        <w:rPr>
          <w:rFonts w:ascii="Times New Roman" w:hAnsi="Times New Roman" w:cs="Times New Roman"/>
          <w:i/>
          <w:sz w:val="16"/>
          <w:szCs w:val="16"/>
        </w:rPr>
        <w:t>Insert in IFC before page 2</w:t>
      </w:r>
      <w:r w:rsidR="00C96FA0">
        <w:rPr>
          <w:rFonts w:ascii="Times New Roman" w:hAnsi="Times New Roman" w:cs="Times New Roman"/>
          <w:i/>
          <w:sz w:val="16"/>
          <w:szCs w:val="16"/>
        </w:rPr>
        <w:t>9</w:t>
      </w:r>
    </w:p>
    <w:p w:rsidR="005A69A4" w:rsidRPr="0019480D" w:rsidRDefault="005A69A4" w:rsidP="005A69A4">
      <w:pPr>
        <w:pStyle w:val="NoSpacing"/>
        <w:tabs>
          <w:tab w:val="left" w:pos="0"/>
          <w:tab w:val="left" w:pos="270"/>
          <w:tab w:val="left" w:pos="630"/>
          <w:tab w:val="left" w:pos="4770"/>
        </w:tabs>
        <w:ind w:right="4680"/>
        <w:rPr>
          <w:rFonts w:ascii="Times New Roman" w:hAnsi="Times New Roman" w:cs="Times New Roman"/>
          <w:i/>
          <w:sz w:val="20"/>
          <w:szCs w:val="20"/>
        </w:rPr>
      </w:pPr>
      <w:r>
        <w:rPr>
          <w:rFonts w:ascii="Times New Roman" w:hAnsi="Times New Roman" w:cs="Times New Roman"/>
          <w:b/>
          <w:sz w:val="20"/>
          <w:szCs w:val="20"/>
        </w:rPr>
        <w:lastRenderedPageBreak/>
        <w:t xml:space="preserve">IFC, Chapter 2, Section 202, General Definitions, </w:t>
      </w:r>
      <w:r w:rsidRPr="00363588">
        <w:rPr>
          <w:rFonts w:ascii="Times New Roman" w:hAnsi="Times New Roman" w:cs="Times New Roman"/>
          <w:b/>
          <w:sz w:val="20"/>
          <w:szCs w:val="20"/>
        </w:rPr>
        <w:t>O</w:t>
      </w:r>
      <w:r w:rsidR="00310DE5" w:rsidRPr="00363588">
        <w:rPr>
          <w:rFonts w:ascii="Times New Roman" w:hAnsi="Times New Roman" w:cs="Times New Roman"/>
          <w:b/>
          <w:sz w:val="20"/>
          <w:szCs w:val="20"/>
        </w:rPr>
        <w:t>CCUPANCY</w:t>
      </w:r>
      <w:r w:rsidRPr="00363588">
        <w:rPr>
          <w:rFonts w:ascii="Times New Roman" w:hAnsi="Times New Roman" w:cs="Times New Roman"/>
          <w:b/>
          <w:sz w:val="20"/>
          <w:szCs w:val="20"/>
        </w:rPr>
        <w:t xml:space="preserve"> C</w:t>
      </w:r>
      <w:r w:rsidR="00310DE5" w:rsidRPr="00363588">
        <w:rPr>
          <w:rFonts w:ascii="Times New Roman" w:hAnsi="Times New Roman" w:cs="Times New Roman"/>
          <w:b/>
          <w:sz w:val="20"/>
          <w:szCs w:val="20"/>
        </w:rPr>
        <w:t>LASSIFICATION</w:t>
      </w:r>
      <w:r w:rsidRPr="00363588">
        <w:rPr>
          <w:rFonts w:ascii="Times New Roman" w:hAnsi="Times New Roman" w:cs="Times New Roman"/>
          <w:b/>
          <w:sz w:val="20"/>
          <w:szCs w:val="20"/>
        </w:rPr>
        <w:t>, Educational Group E, Day care facilities</w:t>
      </w:r>
      <w:r w:rsidR="00187809">
        <w:rPr>
          <w:rFonts w:ascii="Times New Roman" w:hAnsi="Times New Roman" w:cs="Times New Roman"/>
          <w:b/>
          <w:sz w:val="20"/>
          <w:szCs w:val="20"/>
        </w:rPr>
        <w:t>,</w:t>
      </w:r>
      <w:r>
        <w:rPr>
          <w:rFonts w:ascii="Times New Roman" w:hAnsi="Times New Roman" w:cs="Times New Roman"/>
          <w:b/>
          <w:sz w:val="20"/>
          <w:szCs w:val="20"/>
        </w:rPr>
        <w:t xml:space="preserve"> </w:t>
      </w:r>
      <w:r w:rsidRPr="00187809">
        <w:rPr>
          <w:rFonts w:ascii="Times New Roman" w:hAnsi="Times New Roman" w:cs="Times New Roman"/>
          <w:sz w:val="20"/>
          <w:szCs w:val="20"/>
        </w:rPr>
        <w:t>is amended as follows:</w:t>
      </w:r>
    </w:p>
    <w:p w:rsidR="005A69A4" w:rsidRDefault="005A69A4" w:rsidP="005A69A4">
      <w:pPr>
        <w:pStyle w:val="NoSpacing"/>
        <w:tabs>
          <w:tab w:val="left" w:pos="0"/>
          <w:tab w:val="left" w:pos="270"/>
          <w:tab w:val="left" w:pos="630"/>
          <w:tab w:val="left" w:pos="4770"/>
        </w:tabs>
        <w:ind w:right="4680"/>
        <w:rPr>
          <w:rFonts w:ascii="Times New Roman" w:hAnsi="Times New Roman" w:cs="Times New Roman"/>
          <w:b/>
          <w:sz w:val="20"/>
          <w:szCs w:val="20"/>
        </w:rPr>
      </w:pP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On line three delete the word “</w:t>
      </w:r>
      <w:r w:rsidRPr="0001740C">
        <w:rPr>
          <w:rFonts w:ascii="Times New Roman" w:hAnsi="Times New Roman" w:cs="Times New Roman"/>
          <w:b/>
          <w:sz w:val="20"/>
          <w:szCs w:val="20"/>
        </w:rPr>
        <w:t>five</w:t>
      </w:r>
      <w:r>
        <w:rPr>
          <w:rFonts w:ascii="Times New Roman" w:hAnsi="Times New Roman" w:cs="Times New Roman"/>
          <w:sz w:val="20"/>
          <w:szCs w:val="20"/>
        </w:rPr>
        <w:t xml:space="preserve">” and replace it with </w:t>
      </w:r>
    </w:p>
    <w:p w:rsidR="005A69A4" w:rsidRDefault="005A69A4"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01740C">
        <w:rPr>
          <w:rFonts w:ascii="Times New Roman" w:hAnsi="Times New Roman" w:cs="Times New Roman"/>
          <w:sz w:val="20"/>
          <w:szCs w:val="20"/>
        </w:rPr>
        <w:t>t</w:t>
      </w:r>
      <w:r>
        <w:rPr>
          <w:rFonts w:ascii="Times New Roman" w:hAnsi="Times New Roman" w:cs="Times New Roman"/>
          <w:sz w:val="20"/>
          <w:szCs w:val="20"/>
        </w:rPr>
        <w:t>he</w:t>
      </w:r>
      <w:proofErr w:type="gramEnd"/>
      <w:r>
        <w:rPr>
          <w:rFonts w:ascii="Times New Roman" w:hAnsi="Times New Roman" w:cs="Times New Roman"/>
          <w:sz w:val="20"/>
          <w:szCs w:val="20"/>
        </w:rPr>
        <w:t xml:space="preserve"> word “</w:t>
      </w:r>
      <w:r w:rsidRPr="0001740C">
        <w:rPr>
          <w:rFonts w:ascii="Times New Roman" w:hAnsi="Times New Roman" w:cs="Times New Roman"/>
          <w:b/>
          <w:sz w:val="20"/>
          <w:szCs w:val="20"/>
        </w:rPr>
        <w:t>four</w:t>
      </w:r>
      <w:r>
        <w:rPr>
          <w:rFonts w:ascii="Times New Roman" w:hAnsi="Times New Roman" w:cs="Times New Roman"/>
          <w:sz w:val="20"/>
          <w:szCs w:val="20"/>
        </w:rPr>
        <w:t>”</w:t>
      </w:r>
      <w:r w:rsidR="0001740C">
        <w:rPr>
          <w:rFonts w:ascii="Times New Roman" w:hAnsi="Times New Roman" w:cs="Times New Roman"/>
          <w:sz w:val="20"/>
          <w:szCs w:val="20"/>
        </w:rPr>
        <w:t>; and</w:t>
      </w: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On line four after the word “</w:t>
      </w:r>
      <w:r w:rsidRPr="0001740C">
        <w:rPr>
          <w:rFonts w:ascii="Times New Roman" w:hAnsi="Times New Roman" w:cs="Times New Roman"/>
          <w:b/>
          <w:sz w:val="20"/>
          <w:szCs w:val="20"/>
        </w:rPr>
        <w:t>supervision</w:t>
      </w:r>
      <w:r>
        <w:rPr>
          <w:rFonts w:ascii="Times New Roman" w:hAnsi="Times New Roman" w:cs="Times New Roman"/>
          <w:sz w:val="20"/>
          <w:szCs w:val="20"/>
        </w:rPr>
        <w:t>” add the</w:t>
      </w: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words</w:t>
      </w:r>
      <w:proofErr w:type="gramEnd"/>
      <w:r>
        <w:rPr>
          <w:rFonts w:ascii="Times New Roman" w:hAnsi="Times New Roman" w:cs="Times New Roman"/>
          <w:sz w:val="20"/>
          <w:szCs w:val="20"/>
        </w:rPr>
        <w:t xml:space="preserve"> “</w:t>
      </w:r>
      <w:r w:rsidRPr="0001740C">
        <w:rPr>
          <w:rFonts w:ascii="Times New Roman" w:hAnsi="Times New Roman" w:cs="Times New Roman"/>
          <w:b/>
          <w:sz w:val="20"/>
          <w:szCs w:val="20"/>
        </w:rPr>
        <w:t>child care centers</w:t>
      </w:r>
      <w:r>
        <w:rPr>
          <w:rFonts w:ascii="Times New Roman" w:hAnsi="Times New Roman" w:cs="Times New Roman"/>
          <w:sz w:val="20"/>
          <w:szCs w:val="20"/>
        </w:rPr>
        <w:t>.”</w:t>
      </w: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01740C" w:rsidRPr="00187809"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IFC, Chapter 2, Section 202, General Definitions, </w:t>
      </w:r>
      <w:r w:rsidR="00310DE5">
        <w:rPr>
          <w:rFonts w:ascii="Times New Roman" w:hAnsi="Times New Roman" w:cs="Times New Roman"/>
          <w:b/>
          <w:sz w:val="20"/>
          <w:szCs w:val="20"/>
        </w:rPr>
        <w:t>OCCUPANCY CLASSIFICATION</w:t>
      </w:r>
      <w:r>
        <w:rPr>
          <w:rFonts w:ascii="Times New Roman" w:hAnsi="Times New Roman" w:cs="Times New Roman"/>
          <w:b/>
          <w:sz w:val="20"/>
          <w:szCs w:val="20"/>
        </w:rPr>
        <w:t xml:space="preserve">, Educational Group </w:t>
      </w:r>
      <w:r w:rsidR="00C96FA0">
        <w:rPr>
          <w:rFonts w:ascii="Times New Roman" w:hAnsi="Times New Roman" w:cs="Times New Roman"/>
          <w:b/>
          <w:sz w:val="20"/>
          <w:szCs w:val="20"/>
        </w:rPr>
        <w:t>E</w:t>
      </w:r>
      <w:r>
        <w:rPr>
          <w:rFonts w:ascii="Times New Roman" w:hAnsi="Times New Roman" w:cs="Times New Roman"/>
          <w:b/>
          <w:sz w:val="20"/>
          <w:szCs w:val="20"/>
        </w:rPr>
        <w:t xml:space="preserve">, Five or fewer children, </w:t>
      </w:r>
      <w:r w:rsidRPr="00187809">
        <w:rPr>
          <w:rFonts w:ascii="Times New Roman" w:hAnsi="Times New Roman" w:cs="Times New Roman"/>
          <w:sz w:val="20"/>
          <w:szCs w:val="20"/>
        </w:rPr>
        <w:t>is amended as follows:</w:t>
      </w: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The word “</w:t>
      </w:r>
      <w:r>
        <w:rPr>
          <w:rFonts w:ascii="Times New Roman" w:hAnsi="Times New Roman" w:cs="Times New Roman"/>
          <w:b/>
          <w:sz w:val="20"/>
          <w:szCs w:val="20"/>
        </w:rPr>
        <w:t>five</w:t>
      </w:r>
      <w:r w:rsidRPr="0001740C">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is deleted and replaced with the word</w:t>
      </w: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b/>
          <w:sz w:val="20"/>
          <w:szCs w:val="20"/>
        </w:rPr>
        <w:t>four</w:t>
      </w:r>
      <w:proofErr w:type="gramEnd"/>
      <w:r>
        <w:rPr>
          <w:rFonts w:ascii="Times New Roman" w:hAnsi="Times New Roman" w:cs="Times New Roman"/>
          <w:sz w:val="20"/>
          <w:szCs w:val="20"/>
        </w:rPr>
        <w:t>” in both places.</w:t>
      </w: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01740C" w:rsidRPr="00187809"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IFC, Chapter 2, Section 202, General Definitions, </w:t>
      </w:r>
      <w:r w:rsidR="00310DE5">
        <w:rPr>
          <w:rFonts w:ascii="Times New Roman" w:hAnsi="Times New Roman" w:cs="Times New Roman"/>
          <w:b/>
          <w:sz w:val="20"/>
          <w:szCs w:val="20"/>
        </w:rPr>
        <w:t>OCCUPANCY CLASSIFICATION</w:t>
      </w:r>
      <w:r>
        <w:rPr>
          <w:rFonts w:ascii="Times New Roman" w:hAnsi="Times New Roman" w:cs="Times New Roman"/>
          <w:b/>
          <w:sz w:val="20"/>
          <w:szCs w:val="20"/>
        </w:rPr>
        <w:t xml:space="preserve">, Educational Group E, Five or fewer children in a dwelling unit, </w:t>
      </w:r>
      <w:r w:rsidRPr="00187809">
        <w:rPr>
          <w:rFonts w:ascii="Times New Roman" w:hAnsi="Times New Roman" w:cs="Times New Roman"/>
          <w:sz w:val="20"/>
          <w:szCs w:val="20"/>
        </w:rPr>
        <w:t>is amended as follows:</w:t>
      </w: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The word “</w:t>
      </w:r>
      <w:r>
        <w:rPr>
          <w:rFonts w:ascii="Times New Roman" w:hAnsi="Times New Roman" w:cs="Times New Roman"/>
          <w:b/>
          <w:sz w:val="20"/>
          <w:szCs w:val="20"/>
        </w:rPr>
        <w:t>five</w:t>
      </w:r>
      <w:r>
        <w:rPr>
          <w:rFonts w:ascii="Times New Roman" w:hAnsi="Times New Roman" w:cs="Times New Roman"/>
          <w:sz w:val="20"/>
          <w:szCs w:val="20"/>
        </w:rPr>
        <w:t>” is deleted and replaced with the word</w:t>
      </w: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b/>
          <w:sz w:val="20"/>
          <w:szCs w:val="20"/>
        </w:rPr>
        <w:t>four</w:t>
      </w:r>
      <w:proofErr w:type="gramEnd"/>
      <w:r>
        <w:rPr>
          <w:rFonts w:ascii="Times New Roman" w:hAnsi="Times New Roman" w:cs="Times New Roman"/>
          <w:sz w:val="20"/>
          <w:szCs w:val="20"/>
        </w:rPr>
        <w:t>” in both places.</w:t>
      </w: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01740C" w:rsidRDefault="0001740C" w:rsidP="005A69A4">
      <w:pPr>
        <w:pStyle w:val="NoSpacing"/>
        <w:tabs>
          <w:tab w:val="left" w:pos="0"/>
          <w:tab w:val="left" w:pos="270"/>
          <w:tab w:val="left" w:pos="630"/>
          <w:tab w:val="left" w:pos="4770"/>
        </w:tabs>
        <w:ind w:right="4680"/>
        <w:rPr>
          <w:rFonts w:ascii="Times New Roman" w:hAnsi="Times New Roman" w:cs="Times New Roman"/>
          <w:b/>
          <w:sz w:val="20"/>
          <w:szCs w:val="20"/>
        </w:rPr>
      </w:pPr>
      <w:r>
        <w:rPr>
          <w:rFonts w:ascii="Times New Roman" w:hAnsi="Times New Roman" w:cs="Times New Roman"/>
          <w:b/>
          <w:sz w:val="20"/>
          <w:szCs w:val="20"/>
        </w:rPr>
        <w:t xml:space="preserve">IFC, Chapter 2, Section 202, General Definitions, </w:t>
      </w:r>
      <w:r w:rsidR="00310DE5">
        <w:rPr>
          <w:rFonts w:ascii="Times New Roman" w:hAnsi="Times New Roman" w:cs="Times New Roman"/>
          <w:b/>
          <w:sz w:val="20"/>
          <w:szCs w:val="20"/>
        </w:rPr>
        <w:t>OCCUPANCY CLASSIFICATION</w:t>
      </w:r>
      <w:r>
        <w:rPr>
          <w:rFonts w:ascii="Times New Roman" w:hAnsi="Times New Roman" w:cs="Times New Roman"/>
          <w:b/>
          <w:sz w:val="20"/>
          <w:szCs w:val="20"/>
        </w:rPr>
        <w:t xml:space="preserve">, Educational Group E, </w:t>
      </w:r>
      <w:r w:rsidRPr="00187809">
        <w:rPr>
          <w:rFonts w:ascii="Times New Roman" w:hAnsi="Times New Roman" w:cs="Times New Roman"/>
          <w:sz w:val="20"/>
          <w:szCs w:val="20"/>
        </w:rPr>
        <w:t>a new section is added as follows:</w:t>
      </w:r>
    </w:p>
    <w:p w:rsidR="0001740C" w:rsidRDefault="0001740C" w:rsidP="005A69A4">
      <w:pPr>
        <w:pStyle w:val="NoSpacing"/>
        <w:tabs>
          <w:tab w:val="left" w:pos="0"/>
          <w:tab w:val="left" w:pos="270"/>
          <w:tab w:val="left" w:pos="630"/>
          <w:tab w:val="left" w:pos="4770"/>
        </w:tabs>
        <w:ind w:right="4680"/>
        <w:rPr>
          <w:rFonts w:ascii="Times New Roman" w:hAnsi="Times New Roman" w:cs="Times New Roman"/>
          <w:b/>
          <w:sz w:val="20"/>
          <w:szCs w:val="20"/>
        </w:rPr>
      </w:pPr>
    </w:p>
    <w:p w:rsidR="0001740C" w:rsidRDefault="0001740C" w:rsidP="005A69A4">
      <w:pPr>
        <w:pStyle w:val="NoSpacing"/>
        <w:tabs>
          <w:tab w:val="left" w:pos="0"/>
          <w:tab w:val="left" w:pos="270"/>
          <w:tab w:val="left" w:pos="630"/>
          <w:tab w:val="left" w:pos="4770"/>
        </w:tabs>
        <w:ind w:right="4680"/>
        <w:rPr>
          <w:rFonts w:ascii="Times New Roman" w:hAnsi="Times New Roman" w:cs="Times New Roman"/>
          <w:sz w:val="20"/>
          <w:szCs w:val="20"/>
        </w:rPr>
      </w:pPr>
      <w:proofErr w:type="gramStart"/>
      <w:r>
        <w:rPr>
          <w:rFonts w:ascii="Times New Roman" w:hAnsi="Times New Roman" w:cs="Times New Roman"/>
          <w:b/>
          <w:sz w:val="20"/>
          <w:szCs w:val="20"/>
        </w:rPr>
        <w:t xml:space="preserve">Child Day Care – Residential </w:t>
      </w:r>
      <w:r w:rsidR="00363588">
        <w:rPr>
          <w:rFonts w:ascii="Times New Roman" w:hAnsi="Times New Roman" w:cs="Times New Roman"/>
          <w:b/>
          <w:sz w:val="20"/>
          <w:szCs w:val="20"/>
        </w:rPr>
        <w:t>child care c</w:t>
      </w:r>
      <w:r>
        <w:rPr>
          <w:rFonts w:ascii="Times New Roman" w:hAnsi="Times New Roman" w:cs="Times New Roman"/>
          <w:b/>
          <w:sz w:val="20"/>
          <w:szCs w:val="20"/>
        </w:rPr>
        <w:t xml:space="preserve">ertificate or a </w:t>
      </w:r>
      <w:r w:rsidR="00363588">
        <w:rPr>
          <w:rFonts w:ascii="Times New Roman" w:hAnsi="Times New Roman" w:cs="Times New Roman"/>
          <w:b/>
          <w:sz w:val="20"/>
          <w:szCs w:val="20"/>
        </w:rPr>
        <w:t>l</w:t>
      </w:r>
      <w:r>
        <w:rPr>
          <w:rFonts w:ascii="Times New Roman" w:hAnsi="Times New Roman" w:cs="Times New Roman"/>
          <w:b/>
          <w:sz w:val="20"/>
          <w:szCs w:val="20"/>
        </w:rPr>
        <w:t>icense.</w:t>
      </w:r>
      <w:proofErr w:type="gramEnd"/>
      <w:r w:rsidR="0019480D">
        <w:rPr>
          <w:rFonts w:ascii="Times New Roman" w:hAnsi="Times New Roman" w:cs="Times New Roman"/>
          <w:sz w:val="20"/>
          <w:szCs w:val="20"/>
        </w:rPr>
        <w:t xml:space="preserve">  Areas used for child day care purposes with a residential child care certificate, as described in Utah Administrative Code, R430-50, Residential Certificate Child Care, or a residential child care license, as described in Utah Administrative Code, R430-90, Licensed Family Child Care, may be located in a Group R-2 or R-3 occupancy as provided in Residential Group R-3, or shall comply with the International Residential Code in accordance with Section R101.2</w:t>
      </w:r>
    </w:p>
    <w:p w:rsidR="0019480D" w:rsidRDefault="0019480D" w:rsidP="005A69A4">
      <w:pPr>
        <w:pStyle w:val="NoSpacing"/>
        <w:tabs>
          <w:tab w:val="left" w:pos="0"/>
          <w:tab w:val="left" w:pos="270"/>
          <w:tab w:val="left" w:pos="630"/>
          <w:tab w:val="left" w:pos="4770"/>
        </w:tabs>
        <w:ind w:right="4680"/>
        <w:rPr>
          <w:rFonts w:ascii="Times New Roman" w:hAnsi="Times New Roman" w:cs="Times New Roman"/>
          <w:sz w:val="20"/>
          <w:szCs w:val="20"/>
        </w:rPr>
      </w:pPr>
    </w:p>
    <w:p w:rsidR="0019480D" w:rsidRDefault="0019480D" w:rsidP="005A69A4">
      <w:pPr>
        <w:pStyle w:val="NoSpacing"/>
        <w:tabs>
          <w:tab w:val="left" w:pos="0"/>
          <w:tab w:val="left" w:pos="270"/>
          <w:tab w:val="left" w:pos="630"/>
          <w:tab w:val="left" w:pos="4770"/>
        </w:tabs>
        <w:ind w:right="4680"/>
        <w:rPr>
          <w:rFonts w:ascii="Times New Roman" w:hAnsi="Times New Roman" w:cs="Times New Roman"/>
          <w:b/>
          <w:sz w:val="20"/>
          <w:szCs w:val="20"/>
        </w:rPr>
      </w:pPr>
      <w:r>
        <w:rPr>
          <w:rFonts w:ascii="Times New Roman" w:hAnsi="Times New Roman" w:cs="Times New Roman"/>
          <w:b/>
          <w:sz w:val="20"/>
          <w:szCs w:val="20"/>
        </w:rPr>
        <w:t xml:space="preserve">IFC, Chapter 2, Section 202, General Definitions, </w:t>
      </w:r>
      <w:r w:rsidR="00310DE5">
        <w:rPr>
          <w:rFonts w:ascii="Times New Roman" w:hAnsi="Times New Roman" w:cs="Times New Roman"/>
          <w:b/>
          <w:sz w:val="20"/>
          <w:szCs w:val="20"/>
        </w:rPr>
        <w:t>OCCUPANCY CLASSIFICATION</w:t>
      </w:r>
      <w:r>
        <w:rPr>
          <w:rFonts w:ascii="Times New Roman" w:hAnsi="Times New Roman" w:cs="Times New Roman"/>
          <w:b/>
          <w:sz w:val="20"/>
          <w:szCs w:val="20"/>
        </w:rPr>
        <w:t xml:space="preserve">, Educational Group </w:t>
      </w:r>
      <w:r w:rsidR="00AB0BBC">
        <w:rPr>
          <w:rFonts w:ascii="Times New Roman" w:hAnsi="Times New Roman" w:cs="Times New Roman"/>
          <w:b/>
          <w:sz w:val="20"/>
          <w:szCs w:val="20"/>
        </w:rPr>
        <w:t>E</w:t>
      </w:r>
      <w:r>
        <w:rPr>
          <w:rFonts w:ascii="Times New Roman" w:hAnsi="Times New Roman" w:cs="Times New Roman"/>
          <w:b/>
          <w:sz w:val="20"/>
          <w:szCs w:val="20"/>
        </w:rPr>
        <w:t xml:space="preserve">, </w:t>
      </w:r>
      <w:r w:rsidRPr="00187809">
        <w:rPr>
          <w:rFonts w:ascii="Times New Roman" w:hAnsi="Times New Roman" w:cs="Times New Roman"/>
          <w:sz w:val="20"/>
          <w:szCs w:val="20"/>
        </w:rPr>
        <w:t>a new section is added as follows:</w:t>
      </w:r>
      <w:r>
        <w:rPr>
          <w:rFonts w:ascii="Times New Roman" w:hAnsi="Times New Roman" w:cs="Times New Roman"/>
          <w:b/>
          <w:sz w:val="20"/>
          <w:szCs w:val="20"/>
        </w:rPr>
        <w:t xml:space="preserve">  </w:t>
      </w:r>
    </w:p>
    <w:p w:rsidR="0019480D" w:rsidRDefault="0019480D" w:rsidP="005A69A4">
      <w:pPr>
        <w:pStyle w:val="NoSpacing"/>
        <w:tabs>
          <w:tab w:val="left" w:pos="0"/>
          <w:tab w:val="left" w:pos="270"/>
          <w:tab w:val="left" w:pos="630"/>
          <w:tab w:val="left" w:pos="4770"/>
        </w:tabs>
        <w:ind w:right="4680"/>
        <w:rPr>
          <w:rFonts w:ascii="Times New Roman" w:hAnsi="Times New Roman" w:cs="Times New Roman"/>
          <w:b/>
          <w:sz w:val="20"/>
          <w:szCs w:val="20"/>
        </w:rPr>
      </w:pPr>
    </w:p>
    <w:p w:rsidR="0019480D" w:rsidRDefault="0019480D" w:rsidP="005A69A4">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Child care centers.</w:t>
      </w:r>
      <w:r>
        <w:rPr>
          <w:rFonts w:ascii="Times New Roman" w:hAnsi="Times New Roman" w:cs="Times New Roman"/>
          <w:sz w:val="20"/>
          <w:szCs w:val="20"/>
        </w:rPr>
        <w:t xml:space="preserve">  Each of the following areas may be classified as accessory occupancies:</w:t>
      </w:r>
    </w:p>
    <w:p w:rsidR="0019480D" w:rsidRDefault="0019480D" w:rsidP="0019480D">
      <w:pPr>
        <w:pStyle w:val="NoSpacing"/>
        <w:tabs>
          <w:tab w:val="left" w:pos="0"/>
          <w:tab w:val="left" w:pos="270"/>
          <w:tab w:val="left" w:pos="540"/>
          <w:tab w:val="left" w:pos="4770"/>
        </w:tabs>
        <w:ind w:right="4590"/>
        <w:rPr>
          <w:rFonts w:ascii="Times New Roman" w:hAnsi="Times New Roman" w:cs="Times New Roman"/>
          <w:sz w:val="20"/>
          <w:szCs w:val="20"/>
        </w:rPr>
      </w:pPr>
      <w:r>
        <w:rPr>
          <w:rFonts w:ascii="Times New Roman" w:hAnsi="Times New Roman" w:cs="Times New Roman"/>
          <w:sz w:val="20"/>
          <w:szCs w:val="20"/>
        </w:rPr>
        <w:tab/>
        <w:t>1.</w:t>
      </w:r>
      <w:r>
        <w:rPr>
          <w:rFonts w:ascii="Times New Roman" w:hAnsi="Times New Roman" w:cs="Times New Roman"/>
          <w:sz w:val="20"/>
          <w:szCs w:val="20"/>
        </w:rPr>
        <w:tab/>
        <w:t>Hourly child care centers, as described in Utah</w:t>
      </w:r>
    </w:p>
    <w:p w:rsidR="0019480D" w:rsidRDefault="0019480D" w:rsidP="0019480D">
      <w:pPr>
        <w:pStyle w:val="NoSpacing"/>
        <w:tabs>
          <w:tab w:val="left" w:pos="0"/>
          <w:tab w:val="left" w:pos="270"/>
          <w:tab w:val="left" w:pos="540"/>
          <w:tab w:val="left" w:pos="4770"/>
        </w:tabs>
        <w:ind w:right="459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Administrative Code, R381-60, Hourly Child Care</w:t>
      </w:r>
    </w:p>
    <w:p w:rsidR="0019480D" w:rsidRDefault="0019480D" w:rsidP="0019480D">
      <w:pPr>
        <w:pStyle w:val="NoSpacing"/>
        <w:tabs>
          <w:tab w:val="left" w:pos="0"/>
          <w:tab w:val="left" w:pos="270"/>
          <w:tab w:val="left" w:pos="540"/>
          <w:tab w:val="left" w:pos="4770"/>
        </w:tabs>
        <w:ind w:right="459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Centers;</w:t>
      </w:r>
    </w:p>
    <w:p w:rsidR="0019480D" w:rsidRDefault="0019480D" w:rsidP="0019480D">
      <w:pPr>
        <w:pStyle w:val="NoSpacing"/>
        <w:tabs>
          <w:tab w:val="left" w:pos="0"/>
          <w:tab w:val="left" w:pos="270"/>
          <w:tab w:val="left" w:pos="540"/>
          <w:tab w:val="left" w:pos="4770"/>
        </w:tabs>
        <w:ind w:right="4590"/>
        <w:rPr>
          <w:rFonts w:ascii="Times New Roman" w:hAnsi="Times New Roman" w:cs="Times New Roman"/>
          <w:sz w:val="20"/>
          <w:szCs w:val="20"/>
        </w:rPr>
      </w:pPr>
      <w:r>
        <w:rPr>
          <w:rFonts w:ascii="Times New Roman" w:hAnsi="Times New Roman" w:cs="Times New Roman"/>
          <w:sz w:val="20"/>
          <w:szCs w:val="20"/>
        </w:rPr>
        <w:tab/>
        <w:t>2.</w:t>
      </w:r>
      <w:r>
        <w:rPr>
          <w:rFonts w:ascii="Times New Roman" w:hAnsi="Times New Roman" w:cs="Times New Roman"/>
          <w:sz w:val="20"/>
          <w:szCs w:val="20"/>
        </w:rPr>
        <w:tab/>
        <w:t>Child care centers, as described in Utah</w:t>
      </w:r>
    </w:p>
    <w:p w:rsidR="0019480D" w:rsidRDefault="0019480D" w:rsidP="0019480D">
      <w:pPr>
        <w:pStyle w:val="NoSpacing"/>
        <w:tabs>
          <w:tab w:val="left" w:pos="0"/>
          <w:tab w:val="left" w:pos="270"/>
          <w:tab w:val="left" w:pos="540"/>
          <w:tab w:val="left" w:pos="4770"/>
        </w:tabs>
        <w:ind w:right="459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Administrative Code, R381-100, Child Care</w:t>
      </w:r>
    </w:p>
    <w:p w:rsidR="0019480D" w:rsidRDefault="0019480D" w:rsidP="0019480D">
      <w:pPr>
        <w:pStyle w:val="NoSpacing"/>
        <w:tabs>
          <w:tab w:val="left" w:pos="0"/>
          <w:tab w:val="left" w:pos="270"/>
          <w:tab w:val="left" w:pos="540"/>
          <w:tab w:val="left" w:pos="4770"/>
        </w:tabs>
        <w:ind w:right="459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Centers; and</w:t>
      </w:r>
    </w:p>
    <w:p w:rsidR="0019480D" w:rsidRDefault="0019480D" w:rsidP="0019480D">
      <w:pPr>
        <w:pStyle w:val="NoSpacing"/>
        <w:tabs>
          <w:tab w:val="left" w:pos="0"/>
          <w:tab w:val="left" w:pos="270"/>
          <w:tab w:val="left" w:pos="540"/>
          <w:tab w:val="left" w:pos="4770"/>
        </w:tabs>
        <w:ind w:right="4590"/>
        <w:rPr>
          <w:rFonts w:ascii="Times New Roman" w:hAnsi="Times New Roman" w:cs="Times New Roman"/>
          <w:sz w:val="20"/>
          <w:szCs w:val="20"/>
        </w:rPr>
      </w:pPr>
      <w:r>
        <w:rPr>
          <w:rFonts w:ascii="Times New Roman" w:hAnsi="Times New Roman" w:cs="Times New Roman"/>
          <w:sz w:val="20"/>
          <w:szCs w:val="20"/>
        </w:rPr>
        <w:tab/>
        <w:t>3.</w:t>
      </w:r>
      <w:r>
        <w:rPr>
          <w:rFonts w:ascii="Times New Roman" w:hAnsi="Times New Roman" w:cs="Times New Roman"/>
          <w:sz w:val="20"/>
          <w:szCs w:val="20"/>
        </w:rPr>
        <w:tab/>
        <w:t>Out-of-school-time programs, as described in Utah</w:t>
      </w:r>
    </w:p>
    <w:p w:rsidR="0019480D" w:rsidRDefault="0019480D" w:rsidP="0019480D">
      <w:pPr>
        <w:pStyle w:val="NoSpacing"/>
        <w:tabs>
          <w:tab w:val="left" w:pos="0"/>
          <w:tab w:val="left" w:pos="270"/>
          <w:tab w:val="left" w:pos="540"/>
          <w:tab w:val="left" w:pos="4770"/>
        </w:tabs>
        <w:ind w:right="459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Administrative Code, R381-70, Out of School Time</w:t>
      </w:r>
    </w:p>
    <w:p w:rsidR="0019480D" w:rsidRDefault="0019480D" w:rsidP="0019480D">
      <w:pPr>
        <w:pStyle w:val="NoSpacing"/>
        <w:tabs>
          <w:tab w:val="left" w:pos="0"/>
          <w:tab w:val="left" w:pos="270"/>
          <w:tab w:val="left" w:pos="540"/>
          <w:tab w:val="left" w:pos="4770"/>
        </w:tabs>
        <w:ind w:right="459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Child Care Programs.</w:t>
      </w:r>
      <w:r w:rsidR="00D602D3">
        <w:rPr>
          <w:rFonts w:ascii="Times New Roman" w:hAnsi="Times New Roman" w:cs="Times New Roman"/>
          <w:sz w:val="20"/>
          <w:szCs w:val="20"/>
        </w:rPr>
        <w:t>”</w:t>
      </w:r>
      <w:proofErr w:type="gramEnd"/>
    </w:p>
    <w:p w:rsidR="0019480D" w:rsidRPr="0019480D" w:rsidRDefault="0019480D" w:rsidP="0019480D">
      <w:pPr>
        <w:pStyle w:val="NoSpacing"/>
        <w:tabs>
          <w:tab w:val="left" w:pos="0"/>
          <w:tab w:val="left" w:pos="270"/>
          <w:tab w:val="left" w:pos="540"/>
          <w:tab w:val="left" w:pos="4770"/>
        </w:tabs>
        <w:ind w:right="4590"/>
        <w:rPr>
          <w:rFonts w:ascii="Times New Roman" w:hAnsi="Times New Roman" w:cs="Times New Roman"/>
          <w:sz w:val="20"/>
          <w:szCs w:val="20"/>
        </w:rPr>
      </w:pPr>
    </w:p>
    <w:p w:rsidR="0030792F" w:rsidRDefault="0019480D" w:rsidP="0030792F">
      <w:pPr>
        <w:pStyle w:val="NoSpacing"/>
        <w:tabs>
          <w:tab w:val="left" w:pos="270"/>
          <w:tab w:val="left" w:pos="540"/>
          <w:tab w:val="left" w:pos="630"/>
          <w:tab w:val="left" w:pos="4770"/>
        </w:tabs>
        <w:ind w:left="540" w:right="4680" w:hanging="540"/>
        <w:rPr>
          <w:rFonts w:ascii="Times New Roman" w:hAnsi="Times New Roman" w:cs="Times New Roman"/>
          <w:i/>
          <w:sz w:val="16"/>
          <w:szCs w:val="16"/>
        </w:rPr>
      </w:pPr>
      <w:r>
        <w:rPr>
          <w:rFonts w:ascii="Times New Roman" w:hAnsi="Times New Roman" w:cs="Times New Roman"/>
          <w:i/>
          <w:sz w:val="16"/>
          <w:szCs w:val="16"/>
        </w:rPr>
        <w:t>Insert in IFC before page 3</w:t>
      </w:r>
      <w:r w:rsidR="00AB0BBC">
        <w:rPr>
          <w:rFonts w:ascii="Times New Roman" w:hAnsi="Times New Roman" w:cs="Times New Roman"/>
          <w:i/>
          <w:sz w:val="16"/>
          <w:szCs w:val="16"/>
        </w:rPr>
        <w:t>7</w:t>
      </w:r>
    </w:p>
    <w:p w:rsidR="0019480D" w:rsidRDefault="00F13B37" w:rsidP="00F13B37">
      <w:pPr>
        <w:pStyle w:val="NoSpacing"/>
        <w:tabs>
          <w:tab w:val="left" w:pos="0"/>
          <w:tab w:val="left" w:pos="270"/>
          <w:tab w:val="left" w:pos="630"/>
          <w:tab w:val="left" w:pos="4770"/>
        </w:tabs>
        <w:ind w:right="4680"/>
        <w:rPr>
          <w:rFonts w:ascii="Times New Roman" w:hAnsi="Times New Roman" w:cs="Times New Roman"/>
          <w:b/>
          <w:sz w:val="20"/>
          <w:szCs w:val="20"/>
        </w:rPr>
      </w:pPr>
      <w:r>
        <w:rPr>
          <w:rFonts w:ascii="Times New Roman" w:hAnsi="Times New Roman" w:cs="Times New Roman"/>
          <w:b/>
          <w:sz w:val="20"/>
          <w:szCs w:val="20"/>
        </w:rPr>
        <w:lastRenderedPageBreak/>
        <w:t xml:space="preserve">IFC, Chapter 2, Section 202 General Definitions, </w:t>
      </w:r>
      <w:r w:rsidR="00310DE5">
        <w:rPr>
          <w:rFonts w:ascii="Times New Roman" w:hAnsi="Times New Roman" w:cs="Times New Roman"/>
          <w:b/>
          <w:sz w:val="20"/>
          <w:szCs w:val="20"/>
        </w:rPr>
        <w:t>OCCUPANCY CLASSIFICATION</w:t>
      </w:r>
      <w:r>
        <w:rPr>
          <w:rFonts w:ascii="Times New Roman" w:hAnsi="Times New Roman" w:cs="Times New Roman"/>
          <w:b/>
          <w:sz w:val="20"/>
          <w:szCs w:val="20"/>
        </w:rPr>
        <w:t xml:space="preserve">, Institutional Group I-1, </w:t>
      </w:r>
      <w:r w:rsidRPr="00D602D3">
        <w:rPr>
          <w:rFonts w:ascii="Times New Roman" w:hAnsi="Times New Roman" w:cs="Times New Roman"/>
          <w:sz w:val="20"/>
          <w:szCs w:val="20"/>
        </w:rPr>
        <w:t>is amended as follows:</w:t>
      </w:r>
    </w:p>
    <w:p w:rsidR="00F13B37" w:rsidRDefault="00F13B37" w:rsidP="00F13B37">
      <w:pPr>
        <w:pStyle w:val="NoSpacing"/>
        <w:tabs>
          <w:tab w:val="left" w:pos="0"/>
          <w:tab w:val="left" w:pos="270"/>
          <w:tab w:val="left" w:pos="630"/>
          <w:tab w:val="left" w:pos="4770"/>
        </w:tabs>
        <w:ind w:right="4680"/>
        <w:rPr>
          <w:rFonts w:ascii="Times New Roman" w:hAnsi="Times New Roman" w:cs="Times New Roman"/>
          <w:b/>
          <w:sz w:val="20"/>
          <w:szCs w:val="20"/>
        </w:rPr>
      </w:pPr>
    </w:p>
    <w:p w:rsidR="00F13B37" w:rsidRPr="00F13B37" w:rsidRDefault="00F13B37" w:rsidP="00F13B37">
      <w:pPr>
        <w:pStyle w:val="NoSpacing"/>
        <w:tabs>
          <w:tab w:val="left" w:pos="0"/>
          <w:tab w:val="left" w:pos="270"/>
          <w:tab w:val="left" w:pos="630"/>
          <w:tab w:val="left" w:pos="4770"/>
        </w:tabs>
        <w:ind w:right="468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sz w:val="20"/>
          <w:szCs w:val="20"/>
        </w:rPr>
        <w:t>Insert “</w:t>
      </w:r>
      <w:r w:rsidRPr="00F13B37">
        <w:rPr>
          <w:rFonts w:ascii="Times New Roman" w:hAnsi="Times New Roman" w:cs="Times New Roman"/>
          <w:b/>
          <w:sz w:val="20"/>
          <w:szCs w:val="20"/>
        </w:rPr>
        <w:t>Type 1</w:t>
      </w:r>
      <w:r>
        <w:rPr>
          <w:rFonts w:ascii="Times New Roman" w:hAnsi="Times New Roman" w:cs="Times New Roman"/>
          <w:sz w:val="20"/>
          <w:szCs w:val="20"/>
        </w:rPr>
        <w:t>” in front of the words, “</w:t>
      </w:r>
      <w:r w:rsidRPr="00F13B37">
        <w:rPr>
          <w:rFonts w:ascii="Times New Roman" w:hAnsi="Times New Roman" w:cs="Times New Roman"/>
          <w:b/>
          <w:sz w:val="20"/>
          <w:szCs w:val="20"/>
        </w:rPr>
        <w:t>Assisted living</w:t>
      </w:r>
    </w:p>
    <w:p w:rsidR="00F13B37" w:rsidRDefault="00F13B37" w:rsidP="00F13B37">
      <w:pPr>
        <w:pStyle w:val="NoSpacing"/>
        <w:tabs>
          <w:tab w:val="left" w:pos="0"/>
          <w:tab w:val="left" w:pos="270"/>
          <w:tab w:val="left" w:pos="630"/>
          <w:tab w:val="left" w:pos="4770"/>
        </w:tabs>
        <w:ind w:right="4680"/>
        <w:rPr>
          <w:rFonts w:ascii="Times New Roman" w:hAnsi="Times New Roman" w:cs="Times New Roman"/>
          <w:sz w:val="20"/>
          <w:szCs w:val="20"/>
        </w:rPr>
      </w:pPr>
      <w:r w:rsidRPr="00F13B37">
        <w:rPr>
          <w:rFonts w:ascii="Times New Roman" w:hAnsi="Times New Roman" w:cs="Times New Roman"/>
          <w:b/>
          <w:sz w:val="20"/>
          <w:szCs w:val="20"/>
        </w:rPr>
        <w:tab/>
      </w:r>
      <w:proofErr w:type="gramStart"/>
      <w:r w:rsidRPr="00F13B37">
        <w:rPr>
          <w:rFonts w:ascii="Times New Roman" w:hAnsi="Times New Roman" w:cs="Times New Roman"/>
          <w:b/>
          <w:sz w:val="20"/>
          <w:szCs w:val="20"/>
        </w:rPr>
        <w:t>facilities</w:t>
      </w:r>
      <w:proofErr w:type="gramEnd"/>
      <w:r>
        <w:rPr>
          <w:rFonts w:ascii="Times New Roman" w:hAnsi="Times New Roman" w:cs="Times New Roman"/>
          <w:sz w:val="20"/>
          <w:szCs w:val="20"/>
        </w:rPr>
        <w:t>.”</w:t>
      </w:r>
    </w:p>
    <w:p w:rsidR="00F13B37" w:rsidRDefault="00F13B37" w:rsidP="00F13B37">
      <w:pPr>
        <w:pStyle w:val="NoSpacing"/>
        <w:tabs>
          <w:tab w:val="left" w:pos="0"/>
          <w:tab w:val="left" w:pos="270"/>
          <w:tab w:val="left" w:pos="630"/>
          <w:tab w:val="left" w:pos="4770"/>
        </w:tabs>
        <w:ind w:right="4680"/>
        <w:rPr>
          <w:rFonts w:ascii="Times New Roman" w:hAnsi="Times New Roman" w:cs="Times New Roman"/>
          <w:sz w:val="20"/>
          <w:szCs w:val="20"/>
        </w:rPr>
      </w:pPr>
    </w:p>
    <w:p w:rsidR="00F13B37" w:rsidRDefault="00F13B37" w:rsidP="00F13B37">
      <w:pPr>
        <w:pStyle w:val="NoSpacing"/>
        <w:tabs>
          <w:tab w:val="left" w:pos="0"/>
          <w:tab w:val="left" w:pos="270"/>
          <w:tab w:val="left" w:pos="630"/>
          <w:tab w:val="left" w:pos="4770"/>
        </w:tabs>
        <w:ind w:right="4680"/>
        <w:rPr>
          <w:rFonts w:ascii="Times New Roman" w:hAnsi="Times New Roman" w:cs="Times New Roman"/>
          <w:b/>
          <w:sz w:val="20"/>
          <w:szCs w:val="20"/>
        </w:rPr>
      </w:pPr>
      <w:r>
        <w:rPr>
          <w:rFonts w:ascii="Times New Roman" w:hAnsi="Times New Roman" w:cs="Times New Roman"/>
          <w:b/>
          <w:sz w:val="20"/>
          <w:szCs w:val="20"/>
        </w:rPr>
        <w:t xml:space="preserve">IFC, Chapter 2, Section 202 General Definitions, </w:t>
      </w:r>
      <w:r w:rsidR="00DD4601">
        <w:rPr>
          <w:rFonts w:ascii="Times New Roman" w:hAnsi="Times New Roman" w:cs="Times New Roman"/>
          <w:b/>
          <w:sz w:val="20"/>
          <w:szCs w:val="20"/>
        </w:rPr>
        <w:t>OCCUPANCY CLASSIFICATION</w:t>
      </w:r>
      <w:r>
        <w:rPr>
          <w:rFonts w:ascii="Times New Roman" w:hAnsi="Times New Roman" w:cs="Times New Roman"/>
          <w:b/>
          <w:sz w:val="20"/>
          <w:szCs w:val="20"/>
        </w:rPr>
        <w:t>, Institutional Group I-1, Five or fewer persons receiving custodial care</w:t>
      </w:r>
      <w:proofErr w:type="gramStart"/>
      <w:r w:rsidR="00D602D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602D3">
        <w:rPr>
          <w:rFonts w:ascii="Times New Roman" w:hAnsi="Times New Roman" w:cs="Times New Roman"/>
          <w:sz w:val="20"/>
          <w:szCs w:val="20"/>
        </w:rPr>
        <w:t>is</w:t>
      </w:r>
      <w:proofErr w:type="gramEnd"/>
      <w:r w:rsidRPr="00D602D3">
        <w:rPr>
          <w:rFonts w:ascii="Times New Roman" w:hAnsi="Times New Roman" w:cs="Times New Roman"/>
          <w:sz w:val="20"/>
          <w:szCs w:val="20"/>
        </w:rPr>
        <w:t xml:space="preserve"> amended as follows:</w:t>
      </w:r>
    </w:p>
    <w:p w:rsidR="00F13B37" w:rsidRDefault="00F13B37" w:rsidP="00F13B37">
      <w:pPr>
        <w:pStyle w:val="NoSpacing"/>
        <w:tabs>
          <w:tab w:val="left" w:pos="0"/>
          <w:tab w:val="left" w:pos="270"/>
          <w:tab w:val="left" w:pos="630"/>
          <w:tab w:val="left" w:pos="4770"/>
        </w:tabs>
        <w:ind w:right="4680"/>
        <w:rPr>
          <w:rFonts w:ascii="Times New Roman" w:hAnsi="Times New Roman" w:cs="Times New Roman"/>
          <w:sz w:val="20"/>
          <w:szCs w:val="20"/>
        </w:rPr>
      </w:pPr>
    </w:p>
    <w:p w:rsidR="00F13B37" w:rsidRDefault="00F13B37" w:rsidP="00F13B37">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On line four after “</w:t>
      </w:r>
      <w:r>
        <w:rPr>
          <w:rFonts w:ascii="Times New Roman" w:hAnsi="Times New Roman" w:cs="Times New Roman"/>
          <w:b/>
          <w:sz w:val="20"/>
          <w:szCs w:val="20"/>
        </w:rPr>
        <w:t xml:space="preserve">International Residential Code” </w:t>
      </w:r>
    </w:p>
    <w:p w:rsidR="00F13B37" w:rsidRDefault="00F13B37" w:rsidP="00F13B37">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rest of the section is deleted.</w:t>
      </w:r>
    </w:p>
    <w:p w:rsidR="00F13B37" w:rsidRDefault="00F13B37" w:rsidP="00F13B37">
      <w:pPr>
        <w:pStyle w:val="NoSpacing"/>
        <w:tabs>
          <w:tab w:val="left" w:pos="0"/>
          <w:tab w:val="left" w:pos="270"/>
          <w:tab w:val="left" w:pos="630"/>
          <w:tab w:val="left" w:pos="4770"/>
        </w:tabs>
        <w:ind w:right="4680"/>
        <w:rPr>
          <w:rFonts w:ascii="Times New Roman" w:hAnsi="Times New Roman" w:cs="Times New Roman"/>
          <w:sz w:val="20"/>
          <w:szCs w:val="20"/>
        </w:rPr>
      </w:pPr>
    </w:p>
    <w:p w:rsidR="00F13B37" w:rsidRPr="00D602D3" w:rsidRDefault="00F13B37" w:rsidP="00F13B37">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IFC, Chapter 2, Section 202, General Definitions, </w:t>
      </w:r>
      <w:r w:rsidR="00DD4601">
        <w:rPr>
          <w:rFonts w:ascii="Times New Roman" w:hAnsi="Times New Roman" w:cs="Times New Roman"/>
          <w:b/>
          <w:sz w:val="20"/>
          <w:szCs w:val="20"/>
        </w:rPr>
        <w:t>OCCUPANCY CLASSIFICATION</w:t>
      </w:r>
      <w:r>
        <w:rPr>
          <w:rFonts w:ascii="Times New Roman" w:hAnsi="Times New Roman" w:cs="Times New Roman"/>
          <w:b/>
          <w:sz w:val="20"/>
          <w:szCs w:val="20"/>
        </w:rPr>
        <w:t xml:space="preserve">, Institutional Group I-2, </w:t>
      </w:r>
      <w:r w:rsidRPr="00D602D3">
        <w:rPr>
          <w:rFonts w:ascii="Times New Roman" w:hAnsi="Times New Roman" w:cs="Times New Roman"/>
          <w:sz w:val="20"/>
          <w:szCs w:val="20"/>
        </w:rPr>
        <w:t>is amended as follows:</w:t>
      </w:r>
    </w:p>
    <w:p w:rsidR="00F13B37" w:rsidRDefault="00F13B37" w:rsidP="00F13B37">
      <w:pPr>
        <w:pStyle w:val="NoSpacing"/>
        <w:tabs>
          <w:tab w:val="left" w:pos="0"/>
          <w:tab w:val="left" w:pos="270"/>
          <w:tab w:val="left" w:pos="630"/>
          <w:tab w:val="left" w:pos="4770"/>
        </w:tabs>
        <w:ind w:right="4680"/>
        <w:rPr>
          <w:rFonts w:ascii="Times New Roman" w:hAnsi="Times New Roman" w:cs="Times New Roman"/>
          <w:b/>
          <w:sz w:val="20"/>
          <w:szCs w:val="20"/>
        </w:rPr>
      </w:pPr>
    </w:p>
    <w:p w:rsidR="00F13B37" w:rsidRDefault="00F13B37"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On line three delete the word “</w:t>
      </w:r>
      <w:r>
        <w:rPr>
          <w:rFonts w:ascii="Times New Roman" w:hAnsi="Times New Roman" w:cs="Times New Roman"/>
          <w:b/>
          <w:sz w:val="20"/>
          <w:szCs w:val="20"/>
        </w:rPr>
        <w:t>five</w:t>
      </w:r>
      <w:r>
        <w:rPr>
          <w:rFonts w:ascii="Times New Roman" w:hAnsi="Times New Roman" w:cs="Times New Roman"/>
          <w:sz w:val="20"/>
          <w:szCs w:val="20"/>
        </w:rPr>
        <w:t>” and insert the</w:t>
      </w:r>
    </w:p>
    <w:p w:rsidR="00F13B37"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F13B37">
        <w:rPr>
          <w:rFonts w:ascii="Times New Roman" w:hAnsi="Times New Roman" w:cs="Times New Roman"/>
          <w:sz w:val="20"/>
          <w:szCs w:val="20"/>
        </w:rPr>
        <w:t>word</w:t>
      </w:r>
      <w:proofErr w:type="gramEnd"/>
      <w:r w:rsidR="00F13B37">
        <w:rPr>
          <w:rFonts w:ascii="Times New Roman" w:hAnsi="Times New Roman" w:cs="Times New Roman"/>
          <w:sz w:val="20"/>
          <w:szCs w:val="20"/>
        </w:rPr>
        <w:t xml:space="preserve"> “</w:t>
      </w:r>
      <w:r w:rsidR="00F13B37">
        <w:rPr>
          <w:rFonts w:ascii="Times New Roman" w:hAnsi="Times New Roman" w:cs="Times New Roman"/>
          <w:b/>
          <w:sz w:val="20"/>
          <w:szCs w:val="20"/>
        </w:rPr>
        <w:t>three</w:t>
      </w:r>
      <w:r w:rsidR="00F13B37">
        <w:rPr>
          <w:rFonts w:ascii="Times New Roman" w:hAnsi="Times New Roman" w:cs="Times New Roman"/>
          <w:sz w:val="20"/>
          <w:szCs w:val="20"/>
        </w:rPr>
        <w:t>”;</w:t>
      </w:r>
    </w:p>
    <w:p w:rsidR="00F13B37" w:rsidRDefault="00F13B37"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On line six the word “</w:t>
      </w:r>
      <w:r>
        <w:rPr>
          <w:rFonts w:ascii="Times New Roman" w:hAnsi="Times New Roman" w:cs="Times New Roman"/>
          <w:b/>
          <w:sz w:val="20"/>
          <w:szCs w:val="20"/>
        </w:rPr>
        <w:t>foster</w:t>
      </w:r>
      <w:r>
        <w:rPr>
          <w:rFonts w:ascii="Times New Roman" w:hAnsi="Times New Roman" w:cs="Times New Roman"/>
          <w:sz w:val="20"/>
          <w:szCs w:val="20"/>
        </w:rPr>
        <w:t>” is deleted and</w:t>
      </w:r>
    </w:p>
    <w:p w:rsidR="00F13B37"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F13B37">
        <w:rPr>
          <w:rFonts w:ascii="Times New Roman" w:hAnsi="Times New Roman" w:cs="Times New Roman"/>
          <w:sz w:val="20"/>
          <w:szCs w:val="20"/>
        </w:rPr>
        <w:t>replaced</w:t>
      </w:r>
      <w:proofErr w:type="gramEnd"/>
      <w:r w:rsidR="00F13B37">
        <w:rPr>
          <w:rFonts w:ascii="Times New Roman" w:hAnsi="Times New Roman" w:cs="Times New Roman"/>
          <w:sz w:val="20"/>
          <w:szCs w:val="20"/>
        </w:rPr>
        <w:t xml:space="preserve"> with the word “</w:t>
      </w:r>
      <w:r w:rsidR="00F13B37">
        <w:rPr>
          <w:rFonts w:ascii="Times New Roman" w:hAnsi="Times New Roman" w:cs="Times New Roman"/>
          <w:b/>
          <w:sz w:val="20"/>
          <w:szCs w:val="20"/>
        </w:rPr>
        <w:t>child</w:t>
      </w:r>
      <w:r w:rsidR="00F13B37">
        <w:rPr>
          <w:rFonts w:ascii="Times New Roman" w:hAnsi="Times New Roman" w:cs="Times New Roman"/>
          <w:sz w:val="20"/>
          <w:szCs w:val="20"/>
        </w:rPr>
        <w:t>”; and</w:t>
      </w:r>
    </w:p>
    <w:p w:rsidR="00280BBD" w:rsidRDefault="00F13B37" w:rsidP="00280BBD">
      <w:pPr>
        <w:pStyle w:val="NoSpacing"/>
        <w:tabs>
          <w:tab w:val="left" w:pos="0"/>
          <w:tab w:val="left" w:pos="270"/>
          <w:tab w:val="left" w:pos="540"/>
          <w:tab w:val="left" w:pos="4770"/>
        </w:tabs>
        <w:ind w:right="4680"/>
        <w:rPr>
          <w:rFonts w:ascii="Times New Roman" w:hAnsi="Times New Roman" w:cs="Times New Roman"/>
          <w:b/>
          <w:sz w:val="20"/>
          <w:szCs w:val="20"/>
        </w:rPr>
      </w:pPr>
      <w:r>
        <w:rPr>
          <w:rFonts w:ascii="Times New Roman" w:hAnsi="Times New Roman" w:cs="Times New Roman"/>
          <w:sz w:val="20"/>
          <w:szCs w:val="20"/>
        </w:rPr>
        <w:t>3.</w:t>
      </w:r>
      <w:r>
        <w:rPr>
          <w:rFonts w:ascii="Times New Roman" w:hAnsi="Times New Roman" w:cs="Times New Roman"/>
          <w:sz w:val="20"/>
          <w:szCs w:val="20"/>
        </w:rPr>
        <w:tab/>
      </w:r>
      <w:proofErr w:type="gramStart"/>
      <w:r>
        <w:rPr>
          <w:rFonts w:ascii="Times New Roman" w:hAnsi="Times New Roman" w:cs="Times New Roman"/>
          <w:sz w:val="20"/>
          <w:szCs w:val="20"/>
        </w:rPr>
        <w:t>On</w:t>
      </w:r>
      <w:proofErr w:type="gramEnd"/>
      <w:r>
        <w:rPr>
          <w:rFonts w:ascii="Times New Roman" w:hAnsi="Times New Roman" w:cs="Times New Roman"/>
          <w:sz w:val="20"/>
          <w:szCs w:val="20"/>
        </w:rPr>
        <w:t xml:space="preserve"> line 10, after the words “</w:t>
      </w:r>
      <w:r w:rsidR="00280BBD">
        <w:rPr>
          <w:rFonts w:ascii="Times New Roman" w:hAnsi="Times New Roman" w:cs="Times New Roman"/>
          <w:b/>
          <w:sz w:val="20"/>
          <w:szCs w:val="20"/>
        </w:rPr>
        <w:t>Psychiatric</w:t>
      </w:r>
    </w:p>
    <w:p w:rsidR="00280BBD"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ab/>
      </w:r>
      <w:proofErr w:type="gramStart"/>
      <w:r w:rsidR="00F13B37">
        <w:rPr>
          <w:rFonts w:ascii="Times New Roman" w:hAnsi="Times New Roman" w:cs="Times New Roman"/>
          <w:b/>
          <w:sz w:val="20"/>
          <w:szCs w:val="20"/>
        </w:rPr>
        <w:t>hospitals</w:t>
      </w:r>
      <w:proofErr w:type="gramEnd"/>
      <w:r w:rsidR="00F13B37">
        <w:rPr>
          <w:rFonts w:ascii="Times New Roman" w:hAnsi="Times New Roman" w:cs="Times New Roman"/>
          <w:sz w:val="20"/>
          <w:szCs w:val="20"/>
        </w:rPr>
        <w:t>” add the following to the list:</w:t>
      </w:r>
    </w:p>
    <w:p w:rsidR="00280BBD"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Both intermediate nursing care and skilled nursing</w:t>
      </w:r>
    </w:p>
    <w:p w:rsidR="00280BBD"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care</w:t>
      </w:r>
      <w:proofErr w:type="gramEnd"/>
      <w:r>
        <w:rPr>
          <w:rFonts w:ascii="Times New Roman" w:hAnsi="Times New Roman" w:cs="Times New Roman"/>
          <w:sz w:val="20"/>
          <w:szCs w:val="20"/>
        </w:rPr>
        <w:t xml:space="preserve"> facilities,</w:t>
      </w:r>
    </w:p>
    <w:p w:rsidR="00280BBD"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Ambulatory surgical centers with five or more</w:t>
      </w:r>
    </w:p>
    <w:p w:rsidR="00280BBD"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operating</w:t>
      </w:r>
      <w:proofErr w:type="gramEnd"/>
      <w:r>
        <w:rPr>
          <w:rFonts w:ascii="Times New Roman" w:hAnsi="Times New Roman" w:cs="Times New Roman"/>
          <w:sz w:val="20"/>
          <w:szCs w:val="20"/>
        </w:rPr>
        <w:t xml:space="preserve"> rooms, and Type II </w:t>
      </w:r>
      <w:r w:rsidR="00230F34">
        <w:rPr>
          <w:rFonts w:ascii="Times New Roman" w:hAnsi="Times New Roman" w:cs="Times New Roman"/>
          <w:sz w:val="20"/>
          <w:szCs w:val="20"/>
        </w:rPr>
        <w:t>a</w:t>
      </w:r>
      <w:r>
        <w:rPr>
          <w:rFonts w:ascii="Times New Roman" w:hAnsi="Times New Roman" w:cs="Times New Roman"/>
          <w:sz w:val="20"/>
          <w:szCs w:val="20"/>
        </w:rPr>
        <w:t>ssisted living facilities.</w:t>
      </w:r>
    </w:p>
    <w:p w:rsidR="00280BBD"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 xml:space="preserve"> Type II assisted living facilities with five or fewer</w:t>
      </w:r>
    </w:p>
    <w:p w:rsidR="00280BBD"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persons</w:t>
      </w:r>
      <w:proofErr w:type="gramEnd"/>
      <w:r>
        <w:rPr>
          <w:rFonts w:ascii="Times New Roman" w:hAnsi="Times New Roman" w:cs="Times New Roman"/>
          <w:sz w:val="20"/>
          <w:szCs w:val="20"/>
        </w:rPr>
        <w:t xml:space="preserve"> shall be classified as a Group R-4.</w:t>
      </w:r>
    </w:p>
    <w:p w:rsidR="00280BBD"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Type II assisted living facilities with at least six and</w:t>
      </w:r>
    </w:p>
    <w:p w:rsidR="00280BBD"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not</w:t>
      </w:r>
      <w:proofErr w:type="gramEnd"/>
      <w:r>
        <w:rPr>
          <w:rFonts w:ascii="Times New Roman" w:hAnsi="Times New Roman" w:cs="Times New Roman"/>
          <w:sz w:val="20"/>
          <w:szCs w:val="20"/>
        </w:rPr>
        <w:t xml:space="preserve"> more than 16 residents shall be classified as a</w:t>
      </w:r>
    </w:p>
    <w:p w:rsidR="00F13B37"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Group I-1 facility.</w:t>
      </w:r>
      <w:proofErr w:type="gramEnd"/>
    </w:p>
    <w:p w:rsidR="00280BBD"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280BBD"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IFC Chapter 2, Section 202, General Definitions, </w:t>
      </w:r>
      <w:r w:rsidR="00DD4601">
        <w:rPr>
          <w:rFonts w:ascii="Times New Roman" w:hAnsi="Times New Roman" w:cs="Times New Roman"/>
          <w:b/>
          <w:sz w:val="20"/>
          <w:szCs w:val="20"/>
        </w:rPr>
        <w:t>OCCUPANCY CLASSIFICATION</w:t>
      </w:r>
      <w:r>
        <w:rPr>
          <w:rFonts w:ascii="Times New Roman" w:hAnsi="Times New Roman" w:cs="Times New Roman"/>
          <w:b/>
          <w:sz w:val="20"/>
          <w:szCs w:val="20"/>
        </w:rPr>
        <w:t xml:space="preserve">, Institutional Group I-4, day care facilities, Classification as Group E, </w:t>
      </w:r>
      <w:r w:rsidRPr="00D602D3">
        <w:rPr>
          <w:rFonts w:ascii="Times New Roman" w:hAnsi="Times New Roman" w:cs="Times New Roman"/>
          <w:sz w:val="20"/>
          <w:szCs w:val="20"/>
        </w:rPr>
        <w:t>is amended as follows:</w:t>
      </w:r>
    </w:p>
    <w:p w:rsidR="00DA3BEC" w:rsidRDefault="00280BBD"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On line two deleted the word “</w:t>
      </w:r>
      <w:r>
        <w:rPr>
          <w:rFonts w:ascii="Times New Roman" w:hAnsi="Times New Roman" w:cs="Times New Roman"/>
          <w:b/>
          <w:sz w:val="20"/>
          <w:szCs w:val="20"/>
        </w:rPr>
        <w:t>five</w:t>
      </w:r>
      <w:r>
        <w:rPr>
          <w:rFonts w:ascii="Times New Roman" w:hAnsi="Times New Roman" w:cs="Times New Roman"/>
          <w:sz w:val="20"/>
          <w:szCs w:val="20"/>
        </w:rPr>
        <w:t>” and replace it with</w:t>
      </w:r>
    </w:p>
    <w:p w:rsidR="00280BBD" w:rsidRDefault="00DA3BE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280BBD">
        <w:rPr>
          <w:rFonts w:ascii="Times New Roman" w:hAnsi="Times New Roman" w:cs="Times New Roman"/>
          <w:sz w:val="20"/>
          <w:szCs w:val="20"/>
        </w:rPr>
        <w:t>the</w:t>
      </w:r>
      <w:proofErr w:type="gramEnd"/>
      <w:r w:rsidR="00280BBD">
        <w:rPr>
          <w:rFonts w:ascii="Times New Roman" w:hAnsi="Times New Roman" w:cs="Times New Roman"/>
          <w:sz w:val="20"/>
          <w:szCs w:val="20"/>
        </w:rPr>
        <w:t xml:space="preserve"> word “</w:t>
      </w:r>
      <w:r w:rsidR="00280BBD">
        <w:rPr>
          <w:rFonts w:ascii="Times New Roman" w:hAnsi="Times New Roman" w:cs="Times New Roman"/>
          <w:b/>
          <w:sz w:val="20"/>
          <w:szCs w:val="20"/>
        </w:rPr>
        <w:t>four</w:t>
      </w:r>
      <w:r w:rsidR="00280BBD">
        <w:rPr>
          <w:rFonts w:ascii="Times New Roman" w:hAnsi="Times New Roman" w:cs="Times New Roman"/>
          <w:sz w:val="20"/>
          <w:szCs w:val="20"/>
        </w:rPr>
        <w:t>”; and</w:t>
      </w:r>
    </w:p>
    <w:p w:rsidR="00DA3BEC" w:rsidRDefault="00DA3BEC" w:rsidP="00280BBD">
      <w:pPr>
        <w:pStyle w:val="NoSpacing"/>
        <w:tabs>
          <w:tab w:val="left" w:pos="0"/>
          <w:tab w:val="left" w:pos="270"/>
          <w:tab w:val="left" w:pos="540"/>
          <w:tab w:val="left" w:pos="4770"/>
        </w:tabs>
        <w:ind w:right="4680"/>
        <w:rPr>
          <w:rFonts w:ascii="Times New Roman" w:hAnsi="Times New Roman" w:cs="Times New Roman"/>
          <w:b/>
          <w:sz w:val="20"/>
          <w:szCs w:val="20"/>
        </w:rPr>
      </w:pPr>
      <w:r>
        <w:rPr>
          <w:rFonts w:ascii="Times New Roman" w:hAnsi="Times New Roman" w:cs="Times New Roman"/>
          <w:sz w:val="20"/>
          <w:szCs w:val="20"/>
        </w:rPr>
        <w:tab/>
        <w:t xml:space="preserve">One line three </w:t>
      </w:r>
      <w:proofErr w:type="gramStart"/>
      <w:r>
        <w:rPr>
          <w:rFonts w:ascii="Times New Roman" w:hAnsi="Times New Roman" w:cs="Times New Roman"/>
          <w:sz w:val="20"/>
          <w:szCs w:val="20"/>
        </w:rPr>
        <w:t>delete</w:t>
      </w:r>
      <w:proofErr w:type="gramEnd"/>
      <w:r>
        <w:rPr>
          <w:rFonts w:ascii="Times New Roman" w:hAnsi="Times New Roman" w:cs="Times New Roman"/>
          <w:sz w:val="20"/>
          <w:szCs w:val="20"/>
        </w:rPr>
        <w:t xml:space="preserve"> the words “</w:t>
      </w:r>
      <w:r w:rsidRPr="00DA3BEC">
        <w:rPr>
          <w:rFonts w:ascii="Times New Roman" w:hAnsi="Times New Roman" w:cs="Times New Roman"/>
          <w:b/>
          <w:sz w:val="20"/>
          <w:szCs w:val="20"/>
        </w:rPr>
        <w:t xml:space="preserve">2 ½ years or less of </w:t>
      </w:r>
    </w:p>
    <w:p w:rsidR="00DA3BEC" w:rsidRDefault="00DA3BEC" w:rsidP="00280BBD">
      <w:pPr>
        <w:pStyle w:val="NoSpacing"/>
        <w:tabs>
          <w:tab w:val="left" w:pos="0"/>
          <w:tab w:val="left" w:pos="270"/>
          <w:tab w:val="left" w:pos="540"/>
          <w:tab w:val="left" w:pos="4770"/>
        </w:tabs>
        <w:ind w:right="4680"/>
        <w:rPr>
          <w:rFonts w:ascii="Times New Roman" w:hAnsi="Times New Roman" w:cs="Times New Roman"/>
          <w:b/>
          <w:sz w:val="20"/>
          <w:szCs w:val="20"/>
        </w:rPr>
      </w:pPr>
      <w:r>
        <w:rPr>
          <w:rFonts w:ascii="Times New Roman" w:hAnsi="Times New Roman" w:cs="Times New Roman"/>
          <w:b/>
          <w:sz w:val="20"/>
          <w:szCs w:val="20"/>
        </w:rPr>
        <w:tab/>
      </w:r>
      <w:proofErr w:type="gramStart"/>
      <w:r>
        <w:rPr>
          <w:rFonts w:ascii="Times New Roman" w:hAnsi="Times New Roman" w:cs="Times New Roman"/>
          <w:b/>
          <w:sz w:val="20"/>
          <w:szCs w:val="20"/>
        </w:rPr>
        <w:t>a</w:t>
      </w:r>
      <w:r w:rsidRPr="00DA3BEC">
        <w:rPr>
          <w:rFonts w:ascii="Times New Roman" w:hAnsi="Times New Roman" w:cs="Times New Roman"/>
          <w:b/>
          <w:sz w:val="20"/>
          <w:szCs w:val="20"/>
        </w:rPr>
        <w:t>ge</w:t>
      </w:r>
      <w:proofErr w:type="gramEnd"/>
      <w:r>
        <w:rPr>
          <w:rFonts w:ascii="Times New Roman" w:hAnsi="Times New Roman" w:cs="Times New Roman"/>
          <w:sz w:val="20"/>
          <w:szCs w:val="20"/>
        </w:rPr>
        <w:t>” and replace with the words “</w:t>
      </w:r>
      <w:r>
        <w:rPr>
          <w:rFonts w:ascii="Times New Roman" w:hAnsi="Times New Roman" w:cs="Times New Roman"/>
          <w:b/>
          <w:sz w:val="20"/>
          <w:szCs w:val="20"/>
        </w:rPr>
        <w:t>under the age of</w:t>
      </w:r>
    </w:p>
    <w:p w:rsidR="00DA3BEC" w:rsidRDefault="00DA3BE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ab/>
      </w:r>
      <w:proofErr w:type="gramStart"/>
      <w:r>
        <w:rPr>
          <w:rFonts w:ascii="Times New Roman" w:hAnsi="Times New Roman" w:cs="Times New Roman"/>
          <w:b/>
          <w:sz w:val="20"/>
          <w:szCs w:val="20"/>
        </w:rPr>
        <w:t>two</w:t>
      </w:r>
      <w:proofErr w:type="gramEnd"/>
      <w:r>
        <w:rPr>
          <w:rFonts w:ascii="Times New Roman" w:hAnsi="Times New Roman" w:cs="Times New Roman"/>
          <w:sz w:val="20"/>
          <w:szCs w:val="20"/>
        </w:rPr>
        <w:t>”.</w:t>
      </w: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602D3" w:rsidRDefault="00D602D3"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602D3" w:rsidRDefault="00D602D3"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602D3" w:rsidRDefault="00AB0BBC" w:rsidP="00280BBD">
      <w:pPr>
        <w:pStyle w:val="NoSpacing"/>
        <w:tabs>
          <w:tab w:val="left" w:pos="0"/>
          <w:tab w:val="left" w:pos="270"/>
          <w:tab w:val="left" w:pos="540"/>
          <w:tab w:val="left" w:pos="4770"/>
        </w:tabs>
        <w:ind w:right="4680"/>
        <w:rPr>
          <w:rFonts w:ascii="Times New Roman" w:hAnsi="Times New Roman" w:cs="Times New Roman"/>
          <w:i/>
          <w:sz w:val="16"/>
          <w:szCs w:val="16"/>
        </w:rPr>
      </w:pPr>
      <w:r w:rsidRPr="00AB0BBC">
        <w:rPr>
          <w:rFonts w:ascii="Times New Roman" w:hAnsi="Times New Roman" w:cs="Times New Roman"/>
          <w:i/>
          <w:sz w:val="16"/>
          <w:szCs w:val="16"/>
        </w:rPr>
        <w:t>Insert in IFC before page 39</w:t>
      </w:r>
    </w:p>
    <w:p w:rsidR="00DA3BEC" w:rsidRDefault="00DA3BE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IFC, Chapter 2, Section 202, General Definitions</w:t>
      </w:r>
      <w:r w:rsidR="00AB0BBC">
        <w:rPr>
          <w:rFonts w:ascii="Times New Roman" w:hAnsi="Times New Roman" w:cs="Times New Roman"/>
          <w:b/>
          <w:sz w:val="20"/>
          <w:szCs w:val="20"/>
        </w:rPr>
        <w:t xml:space="preserve">, </w:t>
      </w:r>
      <w:r w:rsidR="00DD4601">
        <w:rPr>
          <w:rFonts w:ascii="Times New Roman" w:hAnsi="Times New Roman" w:cs="Times New Roman"/>
          <w:b/>
          <w:sz w:val="20"/>
          <w:szCs w:val="20"/>
        </w:rPr>
        <w:t>OCCUPANCY CLASSIFICATION</w:t>
      </w:r>
      <w:r w:rsidR="00AB0BBC">
        <w:rPr>
          <w:rFonts w:ascii="Times New Roman" w:hAnsi="Times New Roman" w:cs="Times New Roman"/>
          <w:b/>
          <w:sz w:val="20"/>
          <w:szCs w:val="20"/>
        </w:rPr>
        <w:t xml:space="preserve">, Institutional Group 1-4, day care facilities, Five or fewer occupants receiving care in a dwelling unit, </w:t>
      </w:r>
      <w:r w:rsidR="00AB0BBC" w:rsidRPr="00D602D3">
        <w:rPr>
          <w:rFonts w:ascii="Times New Roman" w:hAnsi="Times New Roman" w:cs="Times New Roman"/>
          <w:sz w:val="20"/>
          <w:szCs w:val="20"/>
        </w:rPr>
        <w:t>is amended as follows:</w:t>
      </w:r>
    </w:p>
    <w:p w:rsidR="00D602D3" w:rsidRPr="00D602D3" w:rsidRDefault="00D602D3" w:rsidP="00280BBD">
      <w:pPr>
        <w:pStyle w:val="NoSpacing"/>
        <w:tabs>
          <w:tab w:val="left" w:pos="0"/>
          <w:tab w:val="left" w:pos="270"/>
          <w:tab w:val="left" w:pos="540"/>
          <w:tab w:val="left" w:pos="4770"/>
        </w:tabs>
        <w:ind w:right="4680"/>
        <w:rPr>
          <w:rFonts w:ascii="Times New Roman" w:hAnsi="Times New Roman" w:cs="Times New Roman"/>
          <w:i/>
          <w:sz w:val="16"/>
          <w:szCs w:val="16"/>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On lines one and three the word “</w:t>
      </w:r>
      <w:r>
        <w:rPr>
          <w:rFonts w:ascii="Times New Roman" w:hAnsi="Times New Roman" w:cs="Times New Roman"/>
          <w:b/>
          <w:sz w:val="20"/>
          <w:szCs w:val="20"/>
        </w:rPr>
        <w:t>five</w:t>
      </w:r>
      <w:r>
        <w:rPr>
          <w:rFonts w:ascii="Times New Roman" w:hAnsi="Times New Roman" w:cs="Times New Roman"/>
          <w:sz w:val="20"/>
          <w:szCs w:val="20"/>
        </w:rPr>
        <w:t>” is deleted and</w:t>
      </w: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 xml:space="preserve">replaced with the </w:t>
      </w:r>
      <w:proofErr w:type="gramStart"/>
      <w:r>
        <w:rPr>
          <w:rFonts w:ascii="Times New Roman" w:hAnsi="Times New Roman" w:cs="Times New Roman"/>
          <w:sz w:val="20"/>
          <w:szCs w:val="20"/>
        </w:rPr>
        <w:t>word ”</w:t>
      </w:r>
      <w:proofErr w:type="gramEnd"/>
      <w:r>
        <w:rPr>
          <w:rFonts w:ascii="Times New Roman" w:hAnsi="Times New Roman" w:cs="Times New Roman"/>
          <w:b/>
          <w:sz w:val="20"/>
          <w:szCs w:val="20"/>
        </w:rPr>
        <w:t>four</w:t>
      </w:r>
      <w:r>
        <w:rPr>
          <w:rFonts w:ascii="Times New Roman" w:hAnsi="Times New Roman" w:cs="Times New Roman"/>
          <w:sz w:val="20"/>
          <w:szCs w:val="20"/>
        </w:rPr>
        <w:t>”.</w:t>
      </w: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602D3" w:rsidRDefault="00D602D3"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AB0BBC" w:rsidRDefault="00AB0BBC" w:rsidP="00280BBD">
      <w:pPr>
        <w:pStyle w:val="NoSpacing"/>
        <w:tabs>
          <w:tab w:val="left" w:pos="0"/>
          <w:tab w:val="left" w:pos="270"/>
          <w:tab w:val="left" w:pos="540"/>
          <w:tab w:val="left" w:pos="4770"/>
        </w:tabs>
        <w:ind w:right="4680"/>
        <w:rPr>
          <w:rFonts w:ascii="Times New Roman" w:hAnsi="Times New Roman" w:cs="Times New Roman"/>
          <w:i/>
          <w:sz w:val="16"/>
          <w:szCs w:val="16"/>
        </w:rPr>
      </w:pPr>
      <w:r w:rsidRPr="00AB0BBC">
        <w:rPr>
          <w:rFonts w:ascii="Times New Roman" w:hAnsi="Times New Roman" w:cs="Times New Roman"/>
          <w:i/>
          <w:sz w:val="16"/>
          <w:szCs w:val="16"/>
        </w:rPr>
        <w:t>Insert in IFC before page 41</w:t>
      </w:r>
    </w:p>
    <w:p w:rsidR="00AB0BBC" w:rsidRDefault="00AB0BBC" w:rsidP="00280BBD">
      <w:pPr>
        <w:pStyle w:val="NoSpacing"/>
        <w:tabs>
          <w:tab w:val="left" w:pos="0"/>
          <w:tab w:val="left" w:pos="270"/>
          <w:tab w:val="left" w:pos="540"/>
          <w:tab w:val="left" w:pos="4770"/>
        </w:tabs>
        <w:ind w:right="4680"/>
        <w:rPr>
          <w:rFonts w:ascii="Times New Roman" w:hAnsi="Times New Roman" w:cs="Times New Roman"/>
          <w:i/>
          <w:sz w:val="16"/>
          <w:szCs w:val="16"/>
        </w:rPr>
      </w:pPr>
    </w:p>
    <w:p w:rsidR="00AB0BBC" w:rsidRDefault="00310DE5" w:rsidP="00280BBD">
      <w:pPr>
        <w:pStyle w:val="NoSpacing"/>
        <w:tabs>
          <w:tab w:val="left" w:pos="0"/>
          <w:tab w:val="left" w:pos="270"/>
          <w:tab w:val="left" w:pos="540"/>
          <w:tab w:val="left" w:pos="4770"/>
        </w:tabs>
        <w:ind w:right="4680"/>
        <w:rPr>
          <w:rFonts w:ascii="Times New Roman" w:hAnsi="Times New Roman" w:cs="Times New Roman"/>
          <w:b/>
          <w:sz w:val="20"/>
          <w:szCs w:val="20"/>
        </w:rPr>
      </w:pPr>
      <w:r>
        <w:rPr>
          <w:rFonts w:ascii="Times New Roman" w:hAnsi="Times New Roman" w:cs="Times New Roman"/>
          <w:b/>
          <w:sz w:val="20"/>
          <w:szCs w:val="20"/>
        </w:rPr>
        <w:t xml:space="preserve">IFC, Chapter 2, Section 202, General Definitions, </w:t>
      </w:r>
      <w:r w:rsidR="00DD4601">
        <w:rPr>
          <w:rFonts w:ascii="Times New Roman" w:hAnsi="Times New Roman" w:cs="Times New Roman"/>
          <w:b/>
          <w:sz w:val="20"/>
          <w:szCs w:val="20"/>
        </w:rPr>
        <w:t>OCCUPANCY CLASSIFICATION</w:t>
      </w:r>
      <w:r>
        <w:rPr>
          <w:rFonts w:ascii="Times New Roman" w:hAnsi="Times New Roman" w:cs="Times New Roman"/>
          <w:b/>
          <w:sz w:val="20"/>
          <w:szCs w:val="20"/>
        </w:rPr>
        <w:t xml:space="preserve">, Residential Group R-3, </w:t>
      </w:r>
      <w:r w:rsidRPr="00D602D3">
        <w:rPr>
          <w:rFonts w:ascii="Times New Roman" w:hAnsi="Times New Roman" w:cs="Times New Roman"/>
          <w:sz w:val="20"/>
          <w:szCs w:val="20"/>
        </w:rPr>
        <w:t>is amended as follows:</w:t>
      </w:r>
    </w:p>
    <w:p w:rsidR="00310DE5" w:rsidRDefault="00310DE5" w:rsidP="00280BBD">
      <w:pPr>
        <w:pStyle w:val="NoSpacing"/>
        <w:tabs>
          <w:tab w:val="left" w:pos="0"/>
          <w:tab w:val="left" w:pos="270"/>
          <w:tab w:val="left" w:pos="540"/>
          <w:tab w:val="left" w:pos="4770"/>
        </w:tabs>
        <w:ind w:right="4680"/>
        <w:rPr>
          <w:rFonts w:ascii="Times New Roman" w:hAnsi="Times New Roman" w:cs="Times New Roman"/>
          <w:b/>
          <w:sz w:val="20"/>
          <w:szCs w:val="20"/>
        </w:rPr>
      </w:pPr>
    </w:p>
    <w:p w:rsidR="00310DE5" w:rsidRDefault="00310DE5"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Residential Group R-3, </w:t>
      </w:r>
      <w:r>
        <w:rPr>
          <w:rFonts w:ascii="Times New Roman" w:hAnsi="Times New Roman" w:cs="Times New Roman"/>
          <w:sz w:val="20"/>
          <w:szCs w:val="20"/>
        </w:rPr>
        <w:t>the words “</w:t>
      </w:r>
      <w:r>
        <w:rPr>
          <w:rFonts w:ascii="Times New Roman" w:hAnsi="Times New Roman" w:cs="Times New Roman"/>
          <w:b/>
          <w:sz w:val="20"/>
          <w:szCs w:val="20"/>
        </w:rPr>
        <w:t>and single family dwellings complying with the IRC</w:t>
      </w:r>
      <w:r>
        <w:rPr>
          <w:rFonts w:ascii="Times New Roman" w:hAnsi="Times New Roman" w:cs="Times New Roman"/>
          <w:sz w:val="20"/>
          <w:szCs w:val="20"/>
        </w:rPr>
        <w:t>” are added after the word, “</w:t>
      </w:r>
      <w:r>
        <w:rPr>
          <w:rFonts w:ascii="Times New Roman" w:hAnsi="Times New Roman" w:cs="Times New Roman"/>
          <w:b/>
          <w:sz w:val="20"/>
          <w:szCs w:val="20"/>
        </w:rPr>
        <w:t>Residential Group R-3 occupancies</w:t>
      </w:r>
      <w:r>
        <w:rPr>
          <w:rFonts w:ascii="Times New Roman" w:hAnsi="Times New Roman" w:cs="Times New Roman"/>
          <w:sz w:val="20"/>
          <w:szCs w:val="20"/>
        </w:rPr>
        <w:t>”.</w:t>
      </w:r>
    </w:p>
    <w:p w:rsidR="00DD4601" w:rsidRDefault="00DD460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D4601" w:rsidRDefault="00DD460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D4601" w:rsidRDefault="00DD460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IFC, Chapter 2, Section 202, General Definitions, OCCUPANCY CLASSIFICATION, Residential Group R-3, Care facilities within a dwelling, </w:t>
      </w:r>
      <w:r w:rsidRPr="00D602D3">
        <w:rPr>
          <w:rFonts w:ascii="Times New Roman" w:hAnsi="Times New Roman" w:cs="Times New Roman"/>
          <w:sz w:val="20"/>
          <w:szCs w:val="20"/>
        </w:rPr>
        <w:t>is amended as follows:</w:t>
      </w:r>
    </w:p>
    <w:p w:rsidR="00D602D3" w:rsidRPr="00D602D3" w:rsidRDefault="00D602D3"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D4601" w:rsidRDefault="00DD4601" w:rsidP="00280BBD">
      <w:pPr>
        <w:pStyle w:val="NoSpacing"/>
        <w:tabs>
          <w:tab w:val="left" w:pos="0"/>
          <w:tab w:val="left" w:pos="270"/>
          <w:tab w:val="left" w:pos="540"/>
          <w:tab w:val="left" w:pos="4770"/>
        </w:tabs>
        <w:ind w:right="4680"/>
        <w:rPr>
          <w:rFonts w:ascii="Times New Roman" w:hAnsi="Times New Roman" w:cs="Times New Roman"/>
          <w:b/>
          <w:sz w:val="20"/>
          <w:szCs w:val="20"/>
        </w:rPr>
      </w:pPr>
      <w:r>
        <w:rPr>
          <w:rFonts w:ascii="Times New Roman" w:hAnsi="Times New Roman" w:cs="Times New Roman"/>
          <w:sz w:val="20"/>
          <w:szCs w:val="20"/>
        </w:rPr>
        <w:tab/>
        <w:t>On line three after the word “</w:t>
      </w:r>
      <w:r>
        <w:rPr>
          <w:rFonts w:ascii="Times New Roman" w:hAnsi="Times New Roman" w:cs="Times New Roman"/>
          <w:b/>
          <w:sz w:val="20"/>
          <w:szCs w:val="20"/>
        </w:rPr>
        <w:t>dwelling</w:t>
      </w:r>
      <w:r>
        <w:rPr>
          <w:rFonts w:ascii="Times New Roman" w:hAnsi="Times New Roman" w:cs="Times New Roman"/>
          <w:sz w:val="20"/>
          <w:szCs w:val="20"/>
        </w:rPr>
        <w:t>” insert “</w:t>
      </w:r>
      <w:r>
        <w:rPr>
          <w:rFonts w:ascii="Times New Roman" w:hAnsi="Times New Roman" w:cs="Times New Roman"/>
          <w:b/>
          <w:sz w:val="20"/>
          <w:szCs w:val="20"/>
        </w:rPr>
        <w:t xml:space="preserve">other </w:t>
      </w:r>
    </w:p>
    <w:p w:rsidR="00DD4601" w:rsidRDefault="00DD460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ab/>
      </w:r>
      <w:proofErr w:type="gramStart"/>
      <w:r>
        <w:rPr>
          <w:rFonts w:ascii="Times New Roman" w:hAnsi="Times New Roman" w:cs="Times New Roman"/>
          <w:b/>
          <w:sz w:val="20"/>
          <w:szCs w:val="20"/>
        </w:rPr>
        <w:t>than</w:t>
      </w:r>
      <w:proofErr w:type="gramEnd"/>
      <w:r>
        <w:rPr>
          <w:rFonts w:ascii="Times New Roman" w:hAnsi="Times New Roman" w:cs="Times New Roman"/>
          <w:b/>
          <w:sz w:val="20"/>
          <w:szCs w:val="20"/>
        </w:rPr>
        <w:t xml:space="preserve"> child care</w:t>
      </w:r>
      <w:r>
        <w:rPr>
          <w:rFonts w:ascii="Times New Roman" w:hAnsi="Times New Roman" w:cs="Times New Roman"/>
          <w:sz w:val="20"/>
          <w:szCs w:val="20"/>
        </w:rPr>
        <w:t>”.</w:t>
      </w:r>
    </w:p>
    <w:p w:rsidR="00DD4601" w:rsidRDefault="00DD460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D4601" w:rsidRDefault="00DD460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D4601" w:rsidRDefault="00DD460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IFC, Chapter 2, Section 202, General Definitions, OCCUPANCY CLASSIFICATION, Residential Group R-3, </w:t>
      </w:r>
      <w:r w:rsidRPr="00D602D3">
        <w:rPr>
          <w:rFonts w:ascii="Times New Roman" w:hAnsi="Times New Roman" w:cs="Times New Roman"/>
          <w:sz w:val="20"/>
          <w:szCs w:val="20"/>
        </w:rPr>
        <w:t>a new section is added as follows:</w:t>
      </w:r>
      <w:r>
        <w:rPr>
          <w:rFonts w:ascii="Times New Roman" w:hAnsi="Times New Roman" w:cs="Times New Roman"/>
          <w:b/>
          <w:sz w:val="20"/>
          <w:szCs w:val="20"/>
        </w:rPr>
        <w:t xml:space="preserve">  </w:t>
      </w:r>
    </w:p>
    <w:p w:rsidR="00DD4601" w:rsidRDefault="00DD460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D4601" w:rsidRDefault="00096AD4" w:rsidP="00280BBD">
      <w:pPr>
        <w:pStyle w:val="NoSpacing"/>
        <w:tabs>
          <w:tab w:val="left" w:pos="0"/>
          <w:tab w:val="left" w:pos="270"/>
          <w:tab w:val="left" w:pos="540"/>
          <w:tab w:val="left" w:pos="4770"/>
        </w:tabs>
        <w:ind w:right="4680"/>
        <w:rPr>
          <w:rFonts w:ascii="Times New Roman" w:hAnsi="Times New Roman" w:cs="Times New Roman"/>
          <w:sz w:val="20"/>
          <w:szCs w:val="20"/>
        </w:rPr>
      </w:pPr>
      <w:proofErr w:type="gramStart"/>
      <w:r>
        <w:rPr>
          <w:rFonts w:ascii="Times New Roman" w:hAnsi="Times New Roman" w:cs="Times New Roman"/>
          <w:b/>
          <w:sz w:val="20"/>
          <w:szCs w:val="20"/>
        </w:rPr>
        <w:t>C</w:t>
      </w:r>
      <w:r w:rsidR="00DD4601">
        <w:rPr>
          <w:rFonts w:ascii="Times New Roman" w:hAnsi="Times New Roman" w:cs="Times New Roman"/>
          <w:b/>
          <w:sz w:val="20"/>
          <w:szCs w:val="20"/>
        </w:rPr>
        <w:t>hild Care.</w:t>
      </w:r>
      <w:proofErr w:type="gramEnd"/>
      <w:r w:rsidR="00DD4601">
        <w:rPr>
          <w:rFonts w:ascii="Times New Roman" w:hAnsi="Times New Roman" w:cs="Times New Roman"/>
          <w:sz w:val="20"/>
          <w:szCs w:val="20"/>
        </w:rPr>
        <w:t xml:space="preserve">  Areas used for child care purposes may be located in a residential dwelling unit when all of the following conditions are met:</w:t>
      </w:r>
    </w:p>
    <w:p w:rsidR="008A6314" w:rsidRDefault="00DD460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Compliance with Utah Administrative Code,</w:t>
      </w:r>
    </w:p>
    <w:p w:rsidR="008A6314" w:rsidRDefault="00DD460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710-8, Day C</w:t>
      </w:r>
      <w:r w:rsidR="008A6314">
        <w:rPr>
          <w:rFonts w:ascii="Times New Roman" w:hAnsi="Times New Roman" w:cs="Times New Roman"/>
          <w:sz w:val="20"/>
          <w:szCs w:val="20"/>
        </w:rPr>
        <w:t>are Rules, as enacted under the</w:t>
      </w:r>
    </w:p>
    <w:p w:rsidR="00DD4601" w:rsidRDefault="008A6314"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A</w:t>
      </w:r>
      <w:r w:rsidR="00DD4601">
        <w:rPr>
          <w:rFonts w:ascii="Times New Roman" w:hAnsi="Times New Roman" w:cs="Times New Roman"/>
          <w:sz w:val="20"/>
          <w:szCs w:val="20"/>
        </w:rPr>
        <w:t>uthority</w:t>
      </w:r>
      <w:r>
        <w:rPr>
          <w:rFonts w:ascii="Times New Roman" w:hAnsi="Times New Roman" w:cs="Times New Roman"/>
          <w:sz w:val="20"/>
          <w:szCs w:val="20"/>
        </w:rPr>
        <w:t xml:space="preserve"> </w:t>
      </w:r>
      <w:r w:rsidR="00DD4601">
        <w:rPr>
          <w:rFonts w:ascii="Times New Roman" w:hAnsi="Times New Roman" w:cs="Times New Roman"/>
          <w:sz w:val="20"/>
          <w:szCs w:val="20"/>
        </w:rPr>
        <w:t>of the Utah Fire Prevention Board;</w:t>
      </w:r>
    </w:p>
    <w:p w:rsidR="001A7B38" w:rsidRDefault="008A6314"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Use is approved b</w:t>
      </w:r>
      <w:r w:rsidR="001A7B38">
        <w:rPr>
          <w:rFonts w:ascii="Times New Roman" w:hAnsi="Times New Roman" w:cs="Times New Roman"/>
          <w:sz w:val="20"/>
          <w:szCs w:val="20"/>
        </w:rPr>
        <w:t>y the Utah Department of Health</w:t>
      </w:r>
    </w:p>
    <w:p w:rsidR="0039487C" w:rsidRDefault="001A7B38" w:rsidP="0039487C">
      <w:pPr>
        <w:pStyle w:val="NoSpacing"/>
        <w:tabs>
          <w:tab w:val="left" w:pos="270"/>
          <w:tab w:val="left" w:pos="540"/>
          <w:tab w:val="left" w:pos="4770"/>
        </w:tabs>
        <w:ind w:left="270" w:right="4680" w:hanging="270"/>
        <w:rPr>
          <w:rFonts w:ascii="Times New Roman" w:hAnsi="Times New Roman" w:cs="Times New Roman"/>
          <w:sz w:val="20"/>
          <w:szCs w:val="20"/>
        </w:rPr>
      </w:pPr>
      <w:r>
        <w:rPr>
          <w:rFonts w:ascii="Times New Roman" w:hAnsi="Times New Roman" w:cs="Times New Roman"/>
          <w:sz w:val="20"/>
          <w:szCs w:val="20"/>
        </w:rPr>
        <w:tab/>
      </w:r>
      <w:r w:rsidR="008A6314">
        <w:rPr>
          <w:rFonts w:ascii="Times New Roman" w:hAnsi="Times New Roman" w:cs="Times New Roman"/>
          <w:sz w:val="20"/>
          <w:szCs w:val="20"/>
        </w:rPr>
        <w:t>under the authority</w:t>
      </w:r>
      <w:r w:rsidR="0039487C">
        <w:rPr>
          <w:rFonts w:ascii="Times New Roman" w:hAnsi="Times New Roman" w:cs="Times New Roman"/>
          <w:sz w:val="20"/>
          <w:szCs w:val="20"/>
        </w:rPr>
        <w:t xml:space="preserve"> of Utah Code, Title 26, Chapter 39, Utah Child Care Licensing Act, and in any of the following categories:</w:t>
      </w:r>
    </w:p>
    <w:p w:rsidR="00096AD4" w:rsidRDefault="0039487C" w:rsidP="00096AD4">
      <w:pPr>
        <w:pStyle w:val="NoSpacing"/>
        <w:tabs>
          <w:tab w:val="left" w:pos="360"/>
          <w:tab w:val="left" w:pos="630"/>
          <w:tab w:val="left" w:pos="4770"/>
        </w:tabs>
        <w:ind w:left="270" w:right="4680" w:hanging="270"/>
        <w:rPr>
          <w:rFonts w:ascii="Times New Roman" w:hAnsi="Times New Roman" w:cs="Times New Roman"/>
          <w:sz w:val="20"/>
          <w:szCs w:val="20"/>
        </w:rPr>
      </w:pPr>
      <w:r>
        <w:rPr>
          <w:rFonts w:ascii="Times New Roman" w:hAnsi="Times New Roman" w:cs="Times New Roman"/>
          <w:sz w:val="20"/>
          <w:szCs w:val="20"/>
        </w:rPr>
        <w:tab/>
      </w:r>
      <w:r w:rsidR="00096AD4">
        <w:rPr>
          <w:rFonts w:ascii="Times New Roman" w:hAnsi="Times New Roman" w:cs="Times New Roman"/>
          <w:sz w:val="20"/>
          <w:szCs w:val="20"/>
        </w:rPr>
        <w:t>2.1</w:t>
      </w:r>
      <w:r>
        <w:rPr>
          <w:rFonts w:ascii="Times New Roman" w:hAnsi="Times New Roman" w:cs="Times New Roman"/>
          <w:sz w:val="20"/>
          <w:szCs w:val="20"/>
        </w:rPr>
        <w:tab/>
        <w:t>Utah Administrative Code, R430-50, Residential</w:t>
      </w:r>
    </w:p>
    <w:p w:rsidR="008A6314" w:rsidRDefault="00096AD4" w:rsidP="00096AD4">
      <w:pPr>
        <w:pStyle w:val="NoSpacing"/>
        <w:tabs>
          <w:tab w:val="left" w:pos="360"/>
          <w:tab w:val="left" w:pos="630"/>
          <w:tab w:val="left" w:pos="4770"/>
        </w:tabs>
        <w:ind w:left="270" w:right="4680" w:hanging="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9487C">
        <w:rPr>
          <w:rFonts w:ascii="Times New Roman" w:hAnsi="Times New Roman" w:cs="Times New Roman"/>
          <w:sz w:val="20"/>
          <w:szCs w:val="20"/>
        </w:rPr>
        <w:t>Certificate Child Care; or</w:t>
      </w:r>
      <w:r w:rsidR="008A6314">
        <w:rPr>
          <w:rFonts w:ascii="Times New Roman" w:hAnsi="Times New Roman" w:cs="Times New Roman"/>
          <w:sz w:val="20"/>
          <w:szCs w:val="20"/>
        </w:rPr>
        <w:t xml:space="preserve"> </w:t>
      </w:r>
    </w:p>
    <w:p w:rsidR="0039487C" w:rsidRDefault="00096AD4" w:rsidP="0039487C">
      <w:pPr>
        <w:pStyle w:val="NoSpacing"/>
        <w:tabs>
          <w:tab w:val="left" w:pos="270"/>
          <w:tab w:val="left" w:pos="540"/>
          <w:tab w:val="left" w:pos="4770"/>
        </w:tabs>
        <w:ind w:left="270" w:right="4680" w:hanging="270"/>
        <w:rPr>
          <w:rFonts w:ascii="Times New Roman" w:hAnsi="Times New Roman" w:cs="Times New Roman"/>
          <w:sz w:val="20"/>
          <w:szCs w:val="20"/>
        </w:rPr>
      </w:pPr>
      <w:r>
        <w:rPr>
          <w:rFonts w:ascii="Times New Roman" w:hAnsi="Times New Roman" w:cs="Times New Roman"/>
          <w:sz w:val="20"/>
          <w:szCs w:val="20"/>
        </w:rPr>
        <w:tab/>
        <w:t>2.2</w:t>
      </w:r>
      <w:r>
        <w:rPr>
          <w:rFonts w:ascii="Times New Roman" w:hAnsi="Times New Roman" w:cs="Times New Roman"/>
          <w:sz w:val="20"/>
          <w:szCs w:val="20"/>
        </w:rPr>
        <w:tab/>
        <w:t xml:space="preserve">  </w:t>
      </w:r>
      <w:r w:rsidR="0039487C">
        <w:rPr>
          <w:rFonts w:ascii="Times New Roman" w:hAnsi="Times New Roman" w:cs="Times New Roman"/>
          <w:sz w:val="20"/>
          <w:szCs w:val="20"/>
        </w:rPr>
        <w:t>Utah Administrative Code, R430-90, Licensed</w:t>
      </w: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96AD4">
        <w:rPr>
          <w:rFonts w:ascii="Times New Roman" w:hAnsi="Times New Roman" w:cs="Times New Roman"/>
          <w:sz w:val="20"/>
          <w:szCs w:val="20"/>
        </w:rPr>
        <w:t xml:space="preserve">  </w:t>
      </w:r>
      <w:r>
        <w:rPr>
          <w:rFonts w:ascii="Times New Roman" w:hAnsi="Times New Roman" w:cs="Times New Roman"/>
          <w:sz w:val="20"/>
          <w:szCs w:val="20"/>
        </w:rPr>
        <w:t>Family Child Care; and</w:t>
      </w:r>
    </w:p>
    <w:p w:rsidR="00096AD4" w:rsidRDefault="0039487C" w:rsidP="00096AD4">
      <w:pPr>
        <w:pStyle w:val="NoSpacing"/>
        <w:tabs>
          <w:tab w:val="left" w:pos="270"/>
          <w:tab w:val="left" w:pos="630"/>
          <w:tab w:val="left" w:pos="4770"/>
        </w:tabs>
        <w:ind w:left="270" w:right="4680" w:hanging="270"/>
        <w:rPr>
          <w:rFonts w:ascii="Times New Roman" w:hAnsi="Times New Roman" w:cs="Times New Roman"/>
          <w:sz w:val="20"/>
          <w:szCs w:val="20"/>
        </w:rPr>
      </w:pPr>
      <w:r>
        <w:rPr>
          <w:rFonts w:ascii="Times New Roman" w:hAnsi="Times New Roman" w:cs="Times New Roman"/>
          <w:sz w:val="20"/>
          <w:szCs w:val="20"/>
        </w:rPr>
        <w:tab/>
      </w:r>
      <w:r w:rsidR="00096AD4">
        <w:rPr>
          <w:rFonts w:ascii="Times New Roman" w:hAnsi="Times New Roman" w:cs="Times New Roman"/>
          <w:sz w:val="20"/>
          <w:szCs w:val="20"/>
        </w:rPr>
        <w:t>2</w:t>
      </w:r>
      <w:r>
        <w:rPr>
          <w:rFonts w:ascii="Times New Roman" w:hAnsi="Times New Roman" w:cs="Times New Roman"/>
          <w:sz w:val="20"/>
          <w:szCs w:val="20"/>
        </w:rPr>
        <w:t>.</w:t>
      </w:r>
      <w:r w:rsidR="00096AD4">
        <w:rPr>
          <w:rFonts w:ascii="Times New Roman" w:hAnsi="Times New Roman" w:cs="Times New Roman"/>
          <w:sz w:val="20"/>
          <w:szCs w:val="20"/>
        </w:rPr>
        <w:t>3</w:t>
      </w:r>
      <w:r>
        <w:rPr>
          <w:rFonts w:ascii="Times New Roman" w:hAnsi="Times New Roman" w:cs="Times New Roman"/>
          <w:sz w:val="20"/>
          <w:szCs w:val="20"/>
        </w:rPr>
        <w:tab/>
        <w:t>Compliance with all zoning regulations of the</w:t>
      </w:r>
    </w:p>
    <w:p w:rsidR="00DD4601" w:rsidRDefault="00096AD4" w:rsidP="00096AD4">
      <w:pPr>
        <w:pStyle w:val="NoSpacing"/>
        <w:tabs>
          <w:tab w:val="left" w:pos="270"/>
          <w:tab w:val="left" w:pos="630"/>
          <w:tab w:val="left" w:pos="4770"/>
        </w:tabs>
        <w:ind w:left="270" w:right="4680" w:hanging="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l</w:t>
      </w:r>
      <w:r w:rsidR="0039487C">
        <w:rPr>
          <w:rFonts w:ascii="Times New Roman" w:hAnsi="Times New Roman" w:cs="Times New Roman"/>
          <w:sz w:val="20"/>
          <w:szCs w:val="20"/>
        </w:rPr>
        <w:t>ocal</w:t>
      </w:r>
      <w:proofErr w:type="gramEnd"/>
      <w:r>
        <w:rPr>
          <w:rFonts w:ascii="Times New Roman" w:hAnsi="Times New Roman" w:cs="Times New Roman"/>
          <w:sz w:val="20"/>
          <w:szCs w:val="20"/>
        </w:rPr>
        <w:t xml:space="preserve"> r</w:t>
      </w:r>
      <w:r w:rsidR="0039487C">
        <w:rPr>
          <w:rFonts w:ascii="Times New Roman" w:hAnsi="Times New Roman" w:cs="Times New Roman"/>
          <w:sz w:val="20"/>
          <w:szCs w:val="20"/>
        </w:rPr>
        <w:t>egulator.</w:t>
      </w: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270"/>
          <w:tab w:val="left" w:pos="540"/>
          <w:tab w:val="left" w:pos="4770"/>
        </w:tabs>
        <w:ind w:left="270" w:right="4680" w:hanging="270"/>
        <w:rPr>
          <w:rFonts w:ascii="Times New Roman" w:hAnsi="Times New Roman" w:cs="Times New Roman"/>
          <w:sz w:val="20"/>
          <w:szCs w:val="20"/>
        </w:rPr>
      </w:pPr>
    </w:p>
    <w:p w:rsidR="0039487C" w:rsidRDefault="0039487C" w:rsidP="0039487C">
      <w:pPr>
        <w:pStyle w:val="NoSpacing"/>
        <w:tabs>
          <w:tab w:val="left" w:pos="0"/>
          <w:tab w:val="left" w:pos="540"/>
          <w:tab w:val="left" w:pos="4770"/>
        </w:tabs>
        <w:ind w:left="270" w:right="4680" w:hanging="270"/>
        <w:rPr>
          <w:rFonts w:ascii="Times New Roman" w:hAnsi="Times New Roman" w:cs="Times New Roman"/>
          <w:sz w:val="16"/>
          <w:szCs w:val="16"/>
        </w:rPr>
      </w:pPr>
      <w:r>
        <w:rPr>
          <w:rFonts w:ascii="Times New Roman" w:hAnsi="Times New Roman" w:cs="Times New Roman"/>
          <w:i/>
          <w:sz w:val="16"/>
          <w:szCs w:val="16"/>
        </w:rPr>
        <w:t>Insert in IFC before pg 41</w:t>
      </w:r>
    </w:p>
    <w:p w:rsidR="00D602D3" w:rsidRDefault="0039487C" w:rsidP="0039487C">
      <w:pPr>
        <w:pStyle w:val="NoSpacing"/>
        <w:tabs>
          <w:tab w:val="left" w:pos="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IFC, Chapter 2, Section 202, General Definitions, RECORD DRAWINGS</w:t>
      </w:r>
      <w:r w:rsidRPr="00D602D3">
        <w:rPr>
          <w:rFonts w:ascii="Times New Roman" w:hAnsi="Times New Roman" w:cs="Times New Roman"/>
          <w:sz w:val="20"/>
          <w:szCs w:val="20"/>
        </w:rPr>
        <w:t>, is amended as follows:</w:t>
      </w:r>
      <w:r>
        <w:rPr>
          <w:rFonts w:ascii="Times New Roman" w:hAnsi="Times New Roman" w:cs="Times New Roman"/>
          <w:sz w:val="20"/>
          <w:szCs w:val="20"/>
        </w:rPr>
        <w:t xml:space="preserve">  </w:t>
      </w:r>
    </w:p>
    <w:p w:rsidR="00D602D3" w:rsidRDefault="00D602D3" w:rsidP="0039487C">
      <w:pPr>
        <w:pStyle w:val="NoSpacing"/>
        <w:tabs>
          <w:tab w:val="left" w:pos="0"/>
          <w:tab w:val="left" w:pos="540"/>
          <w:tab w:val="left" w:pos="4770"/>
        </w:tabs>
        <w:ind w:right="4680"/>
        <w:rPr>
          <w:rFonts w:ascii="Times New Roman" w:hAnsi="Times New Roman" w:cs="Times New Roman"/>
          <w:sz w:val="20"/>
          <w:szCs w:val="20"/>
        </w:rPr>
      </w:pPr>
    </w:p>
    <w:p w:rsidR="0039487C" w:rsidRDefault="0039487C" w:rsidP="0039487C">
      <w:pPr>
        <w:pStyle w:val="NoSpacing"/>
        <w:tabs>
          <w:tab w:val="left" w:pos="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Delete the words “</w:t>
      </w:r>
      <w:r w:rsidR="00433325">
        <w:rPr>
          <w:rFonts w:ascii="Times New Roman" w:hAnsi="Times New Roman" w:cs="Times New Roman"/>
          <w:b/>
          <w:sz w:val="20"/>
          <w:szCs w:val="20"/>
        </w:rPr>
        <w:t>a fire alarm system</w:t>
      </w:r>
      <w:r w:rsidR="00433325">
        <w:rPr>
          <w:rFonts w:ascii="Times New Roman" w:hAnsi="Times New Roman" w:cs="Times New Roman"/>
          <w:sz w:val="20"/>
          <w:szCs w:val="20"/>
        </w:rPr>
        <w:t>” and replace them with “</w:t>
      </w:r>
      <w:r w:rsidR="00433325">
        <w:rPr>
          <w:rFonts w:ascii="Times New Roman" w:hAnsi="Times New Roman" w:cs="Times New Roman"/>
          <w:b/>
          <w:sz w:val="20"/>
          <w:szCs w:val="20"/>
        </w:rPr>
        <w:t>any fire protection system</w:t>
      </w:r>
      <w:r w:rsidR="00433325">
        <w:rPr>
          <w:rFonts w:ascii="Times New Roman" w:hAnsi="Times New Roman" w:cs="Times New Roman"/>
          <w:sz w:val="20"/>
          <w:szCs w:val="20"/>
        </w:rPr>
        <w:t>”.</w:t>
      </w:r>
    </w:p>
    <w:p w:rsidR="00433325" w:rsidRDefault="00433325" w:rsidP="0039487C">
      <w:pPr>
        <w:pStyle w:val="NoSpacing"/>
        <w:tabs>
          <w:tab w:val="left" w:pos="0"/>
          <w:tab w:val="left" w:pos="540"/>
          <w:tab w:val="left" w:pos="4770"/>
        </w:tabs>
        <w:ind w:right="4680"/>
        <w:rPr>
          <w:rFonts w:ascii="Times New Roman" w:hAnsi="Times New Roman" w:cs="Times New Roman"/>
          <w:sz w:val="20"/>
          <w:szCs w:val="20"/>
        </w:rPr>
      </w:pPr>
    </w:p>
    <w:p w:rsidR="00433325" w:rsidRDefault="00433325" w:rsidP="0039487C">
      <w:pPr>
        <w:pStyle w:val="NoSpacing"/>
        <w:tabs>
          <w:tab w:val="left" w:pos="0"/>
          <w:tab w:val="left" w:pos="540"/>
          <w:tab w:val="left" w:pos="4770"/>
        </w:tabs>
        <w:ind w:right="4680"/>
        <w:rPr>
          <w:rFonts w:ascii="Times New Roman" w:hAnsi="Times New Roman" w:cs="Times New Roman"/>
          <w:sz w:val="20"/>
          <w:szCs w:val="20"/>
        </w:rPr>
      </w:pPr>
    </w:p>
    <w:p w:rsidR="00433325" w:rsidRDefault="00433325" w:rsidP="0039487C">
      <w:pPr>
        <w:pStyle w:val="NoSpacing"/>
        <w:tabs>
          <w:tab w:val="left" w:pos="0"/>
          <w:tab w:val="left" w:pos="540"/>
          <w:tab w:val="left" w:pos="4770"/>
        </w:tabs>
        <w:ind w:right="4680"/>
        <w:rPr>
          <w:rFonts w:ascii="Times New Roman" w:hAnsi="Times New Roman" w:cs="Times New Roman"/>
          <w:sz w:val="20"/>
          <w:szCs w:val="20"/>
        </w:rPr>
      </w:pPr>
    </w:p>
    <w:p w:rsidR="00433325" w:rsidRPr="00D602D3" w:rsidRDefault="00433325" w:rsidP="0039487C">
      <w:pPr>
        <w:pStyle w:val="NoSpacing"/>
        <w:tabs>
          <w:tab w:val="left" w:pos="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IFC, Chapter 2, Section 202, General Definitions, </w:t>
      </w:r>
      <w:r w:rsidRPr="00D602D3">
        <w:rPr>
          <w:rFonts w:ascii="Times New Roman" w:hAnsi="Times New Roman" w:cs="Times New Roman"/>
          <w:sz w:val="20"/>
          <w:szCs w:val="20"/>
        </w:rPr>
        <w:t>the following definition is added for Residential Treatment/Support Assisted Living Facility.</w:t>
      </w:r>
    </w:p>
    <w:p w:rsidR="00433325" w:rsidRDefault="00433325" w:rsidP="0039487C">
      <w:pPr>
        <w:pStyle w:val="NoSpacing"/>
        <w:tabs>
          <w:tab w:val="left" w:pos="0"/>
          <w:tab w:val="left" w:pos="540"/>
          <w:tab w:val="left" w:pos="4770"/>
        </w:tabs>
        <w:ind w:right="4680"/>
        <w:rPr>
          <w:rFonts w:ascii="Times New Roman" w:hAnsi="Times New Roman" w:cs="Times New Roman"/>
          <w:b/>
          <w:sz w:val="20"/>
          <w:szCs w:val="20"/>
        </w:rPr>
      </w:pPr>
    </w:p>
    <w:p w:rsidR="00433325" w:rsidRPr="00433325" w:rsidRDefault="00433325" w:rsidP="0039487C">
      <w:pPr>
        <w:pStyle w:val="NoSpacing"/>
        <w:tabs>
          <w:tab w:val="left" w:pos="0"/>
          <w:tab w:val="left" w:pos="540"/>
          <w:tab w:val="left" w:pos="4770"/>
        </w:tabs>
        <w:ind w:right="4680"/>
        <w:rPr>
          <w:rFonts w:ascii="Times New Roman" w:hAnsi="Times New Roman" w:cs="Times New Roman"/>
          <w:sz w:val="20"/>
          <w:szCs w:val="20"/>
        </w:rPr>
      </w:pPr>
      <w:proofErr w:type="gramStart"/>
      <w:r>
        <w:rPr>
          <w:rFonts w:ascii="Times New Roman" w:hAnsi="Times New Roman" w:cs="Times New Roman"/>
          <w:b/>
          <w:sz w:val="20"/>
          <w:szCs w:val="20"/>
        </w:rPr>
        <w:t>RESIDENTIAL TREATMENT/SUPPORT ASSISTED LIVING FACILITY.</w:t>
      </w:r>
      <w:proofErr w:type="gramEnd"/>
      <w:r>
        <w:rPr>
          <w:rFonts w:ascii="Times New Roman" w:hAnsi="Times New Roman" w:cs="Times New Roman"/>
          <w:sz w:val="20"/>
          <w:szCs w:val="20"/>
        </w:rPr>
        <w:t xml:space="preserve">  A residential facility that provides a group living environment for four or more residents licensed by the Department of Human Services, and provides a protected living arrangement for ambulatory, non-restrained persons who are capable of achieving mobility sufficient to exit the facility without the physical assistance of another person.</w:t>
      </w:r>
    </w:p>
    <w:p w:rsidR="00DD4601" w:rsidRDefault="00DD460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433325" w:rsidRDefault="00433325" w:rsidP="00280BBD">
      <w:pPr>
        <w:pStyle w:val="NoSpacing"/>
        <w:tabs>
          <w:tab w:val="left" w:pos="0"/>
          <w:tab w:val="left" w:pos="270"/>
          <w:tab w:val="left" w:pos="540"/>
          <w:tab w:val="left" w:pos="4770"/>
        </w:tabs>
        <w:ind w:right="4680"/>
        <w:rPr>
          <w:rFonts w:ascii="Times New Roman" w:hAnsi="Times New Roman" w:cs="Times New Roman"/>
          <w:i/>
          <w:sz w:val="20"/>
          <w:szCs w:val="20"/>
        </w:rPr>
      </w:pPr>
      <w:r>
        <w:rPr>
          <w:rFonts w:ascii="Times New Roman" w:hAnsi="Times New Roman" w:cs="Times New Roman"/>
          <w:i/>
          <w:sz w:val="16"/>
          <w:szCs w:val="16"/>
        </w:rPr>
        <w:t>Insert in IFC before page 45</w:t>
      </w:r>
    </w:p>
    <w:p w:rsidR="00433325" w:rsidRPr="00D602D3" w:rsidRDefault="00433325"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IFC</w:t>
      </w:r>
      <w:r w:rsidR="009643BF">
        <w:rPr>
          <w:rFonts w:ascii="Times New Roman" w:hAnsi="Times New Roman" w:cs="Times New Roman"/>
          <w:b/>
          <w:sz w:val="20"/>
          <w:szCs w:val="20"/>
        </w:rPr>
        <w:t>,</w:t>
      </w:r>
      <w:r>
        <w:rPr>
          <w:rFonts w:ascii="Times New Roman" w:hAnsi="Times New Roman" w:cs="Times New Roman"/>
          <w:b/>
          <w:sz w:val="20"/>
          <w:szCs w:val="20"/>
        </w:rPr>
        <w:t xml:space="preserve"> Chapter 2, Section 202, General Definitions, </w:t>
      </w:r>
      <w:r w:rsidRPr="00D602D3">
        <w:rPr>
          <w:rFonts w:ascii="Times New Roman" w:hAnsi="Times New Roman" w:cs="Times New Roman"/>
          <w:sz w:val="20"/>
          <w:szCs w:val="20"/>
        </w:rPr>
        <w:t>the following definition is added for Type I Assisted Living Facility.</w:t>
      </w:r>
    </w:p>
    <w:p w:rsidR="00433325" w:rsidRDefault="00433325" w:rsidP="00280BBD">
      <w:pPr>
        <w:pStyle w:val="NoSpacing"/>
        <w:tabs>
          <w:tab w:val="left" w:pos="0"/>
          <w:tab w:val="left" w:pos="270"/>
          <w:tab w:val="left" w:pos="540"/>
          <w:tab w:val="left" w:pos="4770"/>
        </w:tabs>
        <w:ind w:right="4680"/>
        <w:rPr>
          <w:rFonts w:ascii="Times New Roman" w:hAnsi="Times New Roman" w:cs="Times New Roman"/>
          <w:b/>
          <w:sz w:val="20"/>
          <w:szCs w:val="20"/>
        </w:rPr>
      </w:pPr>
    </w:p>
    <w:p w:rsidR="00433325" w:rsidRDefault="00D602D3" w:rsidP="00280BBD">
      <w:pPr>
        <w:pStyle w:val="NoSpacing"/>
        <w:tabs>
          <w:tab w:val="left" w:pos="0"/>
          <w:tab w:val="left" w:pos="270"/>
          <w:tab w:val="left" w:pos="540"/>
          <w:tab w:val="left" w:pos="4770"/>
        </w:tabs>
        <w:ind w:right="4680"/>
        <w:rPr>
          <w:rFonts w:ascii="Times New Roman" w:hAnsi="Times New Roman" w:cs="Times New Roman"/>
          <w:sz w:val="20"/>
          <w:szCs w:val="20"/>
        </w:rPr>
      </w:pPr>
      <w:r w:rsidRPr="00D602D3">
        <w:rPr>
          <w:rFonts w:ascii="Times New Roman" w:hAnsi="Times New Roman" w:cs="Times New Roman"/>
          <w:sz w:val="20"/>
          <w:szCs w:val="20"/>
        </w:rPr>
        <w:t>“</w:t>
      </w:r>
      <w:r w:rsidR="00433325">
        <w:rPr>
          <w:rFonts w:ascii="Times New Roman" w:hAnsi="Times New Roman" w:cs="Times New Roman"/>
          <w:b/>
          <w:sz w:val="20"/>
          <w:szCs w:val="20"/>
        </w:rPr>
        <w:t xml:space="preserve">TYPE I ASSISTED LIVING FACILITY.  </w:t>
      </w:r>
      <w:r w:rsidR="00433325">
        <w:rPr>
          <w:rFonts w:ascii="Times New Roman" w:hAnsi="Times New Roman" w:cs="Times New Roman"/>
          <w:sz w:val="20"/>
          <w:szCs w:val="20"/>
        </w:rPr>
        <w:t>A residential facility licensed by the Department of Health that provides</w:t>
      </w:r>
      <w:r w:rsidR="009643BF">
        <w:rPr>
          <w:rFonts w:ascii="Times New Roman" w:hAnsi="Times New Roman" w:cs="Times New Roman"/>
          <w:sz w:val="20"/>
          <w:szCs w:val="20"/>
        </w:rPr>
        <w:t xml:space="preserve"> a protected living arrangement, assistance with activities of daily living and social care to two or more ambulatory, non-restrained persons who are capable of mobility sufficient to exit the facility without the assistance of another person.  Subcategories are:</w:t>
      </w:r>
    </w:p>
    <w:p w:rsidR="009643BF" w:rsidRDefault="009643BF"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Limited Capacity: two to five residents;</w:t>
      </w:r>
    </w:p>
    <w:p w:rsidR="009643BF" w:rsidRDefault="009643BF"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Small: six to sixteen residents; and</w:t>
      </w:r>
    </w:p>
    <w:p w:rsidR="009643BF" w:rsidRDefault="009643BF"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Large: over sixteen residents.</w:t>
      </w:r>
      <w:r w:rsidR="00D602D3">
        <w:rPr>
          <w:rFonts w:ascii="Times New Roman" w:hAnsi="Times New Roman" w:cs="Times New Roman"/>
          <w:sz w:val="20"/>
          <w:szCs w:val="20"/>
        </w:rPr>
        <w:t>”</w:t>
      </w:r>
    </w:p>
    <w:p w:rsidR="009643BF" w:rsidRDefault="009643BF"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643BF" w:rsidRDefault="009643BF"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643BF" w:rsidRPr="00D602D3" w:rsidRDefault="009643BF"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IFC</w:t>
      </w:r>
      <w:proofErr w:type="gramStart"/>
      <w:r>
        <w:rPr>
          <w:rFonts w:ascii="Times New Roman" w:hAnsi="Times New Roman" w:cs="Times New Roman"/>
          <w:b/>
          <w:sz w:val="20"/>
          <w:szCs w:val="20"/>
        </w:rPr>
        <w:t>,  Chapter</w:t>
      </w:r>
      <w:proofErr w:type="gramEnd"/>
      <w:r w:rsidR="00E609B6">
        <w:rPr>
          <w:rFonts w:ascii="Times New Roman" w:hAnsi="Times New Roman" w:cs="Times New Roman"/>
          <w:b/>
          <w:sz w:val="20"/>
          <w:szCs w:val="20"/>
        </w:rPr>
        <w:t xml:space="preserve"> 2, Section 202, General Definitions, </w:t>
      </w:r>
      <w:r w:rsidR="00E609B6" w:rsidRPr="00D602D3">
        <w:rPr>
          <w:rFonts w:ascii="Times New Roman" w:hAnsi="Times New Roman" w:cs="Times New Roman"/>
          <w:sz w:val="20"/>
          <w:szCs w:val="20"/>
        </w:rPr>
        <w:t>the following definition is added for Type II Assisted Living Facility.</w:t>
      </w:r>
    </w:p>
    <w:p w:rsidR="00E609B6" w:rsidRDefault="00E609B6" w:rsidP="00280BBD">
      <w:pPr>
        <w:pStyle w:val="NoSpacing"/>
        <w:tabs>
          <w:tab w:val="left" w:pos="0"/>
          <w:tab w:val="left" w:pos="270"/>
          <w:tab w:val="left" w:pos="540"/>
          <w:tab w:val="left" w:pos="4770"/>
        </w:tabs>
        <w:ind w:right="4680"/>
        <w:rPr>
          <w:rFonts w:ascii="Times New Roman" w:hAnsi="Times New Roman" w:cs="Times New Roman"/>
          <w:b/>
          <w:sz w:val="20"/>
          <w:szCs w:val="20"/>
        </w:rPr>
      </w:pPr>
    </w:p>
    <w:p w:rsidR="00E609B6" w:rsidRDefault="00D602D3" w:rsidP="00280BBD">
      <w:pPr>
        <w:pStyle w:val="NoSpacing"/>
        <w:tabs>
          <w:tab w:val="left" w:pos="0"/>
          <w:tab w:val="left" w:pos="270"/>
          <w:tab w:val="left" w:pos="540"/>
          <w:tab w:val="left" w:pos="4770"/>
        </w:tabs>
        <w:ind w:right="4680"/>
        <w:rPr>
          <w:rFonts w:ascii="Times New Roman" w:hAnsi="Times New Roman" w:cs="Times New Roman"/>
          <w:sz w:val="20"/>
          <w:szCs w:val="20"/>
        </w:rPr>
      </w:pPr>
      <w:r w:rsidRPr="00D602D3">
        <w:rPr>
          <w:rFonts w:ascii="Times New Roman" w:hAnsi="Times New Roman" w:cs="Times New Roman"/>
          <w:sz w:val="20"/>
          <w:szCs w:val="20"/>
        </w:rPr>
        <w:t>“</w:t>
      </w:r>
      <w:r w:rsidR="00E609B6">
        <w:rPr>
          <w:rFonts w:ascii="Times New Roman" w:hAnsi="Times New Roman" w:cs="Times New Roman"/>
          <w:b/>
          <w:sz w:val="20"/>
          <w:szCs w:val="20"/>
        </w:rPr>
        <w:t>TYPE II ASSISTED LIVING FACILITY.</w:t>
      </w:r>
      <w:r w:rsidR="00E609B6">
        <w:rPr>
          <w:rFonts w:ascii="Times New Roman" w:hAnsi="Times New Roman" w:cs="Times New Roman"/>
          <w:sz w:val="20"/>
          <w:szCs w:val="20"/>
        </w:rPr>
        <w:t xml:space="preserve">  A residential facility licensed by the Department of Health that provides an array of coordinated supportive personal and health care services to two or more residents who are:</w:t>
      </w:r>
    </w:p>
    <w:p w:rsidR="00E609B6" w:rsidRDefault="00E609B6"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Physically disabled but able to direct his or her</w:t>
      </w:r>
    </w:p>
    <w:p w:rsidR="00E609B6" w:rsidRDefault="00E609B6"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own</w:t>
      </w:r>
      <w:proofErr w:type="gramEnd"/>
      <w:r>
        <w:rPr>
          <w:rFonts w:ascii="Times New Roman" w:hAnsi="Times New Roman" w:cs="Times New Roman"/>
          <w:sz w:val="20"/>
          <w:szCs w:val="20"/>
        </w:rPr>
        <w:t xml:space="preserve"> care; or</w:t>
      </w:r>
    </w:p>
    <w:p w:rsidR="00E609B6" w:rsidRDefault="00E609B6"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Cognitively impaired or physically disable</w:t>
      </w:r>
      <w:r w:rsidR="00230F34">
        <w:rPr>
          <w:rFonts w:ascii="Times New Roman" w:hAnsi="Times New Roman" w:cs="Times New Roman"/>
          <w:sz w:val="20"/>
          <w:szCs w:val="20"/>
        </w:rPr>
        <w:t>d</w:t>
      </w:r>
      <w:r>
        <w:rPr>
          <w:rFonts w:ascii="Times New Roman" w:hAnsi="Times New Roman" w:cs="Times New Roman"/>
          <w:sz w:val="20"/>
          <w:szCs w:val="20"/>
        </w:rPr>
        <w:t xml:space="preserve"> but able to</w:t>
      </w:r>
    </w:p>
    <w:p w:rsidR="00E609B6" w:rsidRDefault="00E609B6"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evacuate</w:t>
      </w:r>
      <w:proofErr w:type="gramEnd"/>
      <w:r>
        <w:rPr>
          <w:rFonts w:ascii="Times New Roman" w:hAnsi="Times New Roman" w:cs="Times New Roman"/>
          <w:sz w:val="20"/>
          <w:szCs w:val="20"/>
        </w:rPr>
        <w:t xml:space="preserve"> from the facility, or to a zone or area of</w:t>
      </w:r>
    </w:p>
    <w:p w:rsidR="00E609B6" w:rsidRDefault="00E609B6"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safety</w:t>
      </w:r>
      <w:proofErr w:type="gramEnd"/>
      <w:r>
        <w:rPr>
          <w:rFonts w:ascii="Times New Roman" w:hAnsi="Times New Roman" w:cs="Times New Roman"/>
          <w:sz w:val="20"/>
          <w:szCs w:val="20"/>
        </w:rPr>
        <w:t>, with the physical assistance of one person.</w:t>
      </w:r>
    </w:p>
    <w:p w:rsidR="00E609B6"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sidR="00E609B6">
        <w:rPr>
          <w:rFonts w:ascii="Times New Roman" w:hAnsi="Times New Roman" w:cs="Times New Roman"/>
          <w:sz w:val="20"/>
          <w:szCs w:val="20"/>
        </w:rPr>
        <w:t>Subcategories are:</w:t>
      </w: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Limited Capacity: two to five residents;</w:t>
      </w: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Small: six to sixteen residents; and</w:t>
      </w: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Large: over sixteen residents.</w:t>
      </w:r>
      <w:r w:rsidR="00D602D3">
        <w:rPr>
          <w:rFonts w:ascii="Times New Roman" w:hAnsi="Times New Roman" w:cs="Times New Roman"/>
          <w:sz w:val="20"/>
          <w:szCs w:val="20"/>
        </w:rPr>
        <w:t>”</w:t>
      </w: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16"/>
          <w:szCs w:val="16"/>
        </w:rPr>
      </w:pPr>
      <w:r>
        <w:rPr>
          <w:rFonts w:ascii="Times New Roman" w:hAnsi="Times New Roman" w:cs="Times New Roman"/>
          <w:i/>
          <w:sz w:val="16"/>
          <w:szCs w:val="16"/>
        </w:rPr>
        <w:t>Insert in IFC before page 49</w:t>
      </w:r>
    </w:p>
    <w:p w:rsidR="00FC23BC" w:rsidRDefault="00FC23BC" w:rsidP="00280BBD">
      <w:pPr>
        <w:pStyle w:val="NoSpacing"/>
        <w:tabs>
          <w:tab w:val="left" w:pos="0"/>
          <w:tab w:val="left" w:pos="270"/>
          <w:tab w:val="left" w:pos="540"/>
          <w:tab w:val="left" w:pos="4770"/>
        </w:tabs>
        <w:ind w:right="4680"/>
        <w:rPr>
          <w:rFonts w:ascii="Times New Roman" w:hAnsi="Times New Roman" w:cs="Times New Roman"/>
          <w:b/>
          <w:sz w:val="20"/>
          <w:szCs w:val="20"/>
        </w:rPr>
      </w:pPr>
      <w:r>
        <w:rPr>
          <w:rFonts w:ascii="Times New Roman" w:hAnsi="Times New Roman" w:cs="Times New Roman"/>
          <w:b/>
          <w:sz w:val="20"/>
          <w:szCs w:val="20"/>
        </w:rPr>
        <w:lastRenderedPageBreak/>
        <w:t xml:space="preserve">304.1.2, </w:t>
      </w:r>
      <w:proofErr w:type="gramStart"/>
      <w:r>
        <w:rPr>
          <w:rFonts w:ascii="Times New Roman" w:hAnsi="Times New Roman" w:cs="Times New Roman"/>
          <w:b/>
          <w:sz w:val="20"/>
          <w:szCs w:val="20"/>
        </w:rPr>
        <w:t>Vegetation,</w:t>
      </w:r>
      <w:proofErr w:type="gramEnd"/>
      <w:r>
        <w:rPr>
          <w:rFonts w:ascii="Times New Roman" w:hAnsi="Times New Roman" w:cs="Times New Roman"/>
          <w:b/>
          <w:sz w:val="20"/>
          <w:szCs w:val="20"/>
        </w:rPr>
        <w:t xml:space="preserve"> </w:t>
      </w:r>
      <w:r w:rsidRPr="00D602D3">
        <w:rPr>
          <w:rFonts w:ascii="Times New Roman" w:hAnsi="Times New Roman" w:cs="Times New Roman"/>
          <w:sz w:val="20"/>
          <w:szCs w:val="20"/>
        </w:rPr>
        <w:t>is amended as follows:</w:t>
      </w:r>
    </w:p>
    <w:p w:rsidR="00FC23BC" w:rsidRDefault="00FC23BC" w:rsidP="00280BBD">
      <w:pPr>
        <w:pStyle w:val="NoSpacing"/>
        <w:tabs>
          <w:tab w:val="left" w:pos="0"/>
          <w:tab w:val="left" w:pos="270"/>
          <w:tab w:val="left" w:pos="540"/>
          <w:tab w:val="left" w:pos="4770"/>
        </w:tabs>
        <w:ind w:right="4680"/>
        <w:rPr>
          <w:rFonts w:ascii="Times New Roman" w:hAnsi="Times New Roman" w:cs="Times New Roman"/>
          <w:b/>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Delete line six and replace it with “</w:t>
      </w:r>
      <w:r>
        <w:rPr>
          <w:rFonts w:ascii="Times New Roman" w:hAnsi="Times New Roman" w:cs="Times New Roman"/>
          <w:b/>
          <w:sz w:val="20"/>
          <w:szCs w:val="20"/>
        </w:rPr>
        <w:t xml:space="preserve">Utah Administrative Code, R652-122-1300, Minimum Standards for County </w:t>
      </w:r>
      <w:proofErr w:type="spellStart"/>
      <w:r>
        <w:rPr>
          <w:rFonts w:ascii="Times New Roman" w:hAnsi="Times New Roman" w:cs="Times New Roman"/>
          <w:b/>
          <w:sz w:val="20"/>
          <w:szCs w:val="20"/>
        </w:rPr>
        <w:t>Wildland</w:t>
      </w:r>
      <w:proofErr w:type="spellEnd"/>
      <w:r>
        <w:rPr>
          <w:rFonts w:ascii="Times New Roman" w:hAnsi="Times New Roman" w:cs="Times New Roman"/>
          <w:b/>
          <w:sz w:val="20"/>
          <w:szCs w:val="20"/>
        </w:rPr>
        <w:t xml:space="preserve"> Fire Ordinance</w:t>
      </w:r>
      <w:r>
        <w:rPr>
          <w:rFonts w:ascii="Times New Roman" w:hAnsi="Times New Roman" w:cs="Times New Roman"/>
          <w:sz w:val="20"/>
          <w:szCs w:val="20"/>
        </w:rPr>
        <w:t>”.</w:t>
      </w: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602D3" w:rsidRDefault="00D602D3"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D602D3"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i/>
          <w:sz w:val="16"/>
          <w:szCs w:val="16"/>
        </w:rPr>
        <w:t>Insert in IFC before page 53</w:t>
      </w: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310.8, Hazardous environmental conditions, </w:t>
      </w:r>
      <w:r>
        <w:rPr>
          <w:rFonts w:ascii="Times New Roman" w:hAnsi="Times New Roman" w:cs="Times New Roman"/>
          <w:sz w:val="20"/>
          <w:szCs w:val="20"/>
        </w:rPr>
        <w:t>is deleted and rewritten as follows:</w:t>
      </w:r>
    </w:p>
    <w:p w:rsidR="00FC23BC"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FC23BC" w:rsidRDefault="00FC23BC" w:rsidP="00280BBD">
      <w:pPr>
        <w:pStyle w:val="NoSpacing"/>
        <w:tabs>
          <w:tab w:val="left" w:pos="0"/>
          <w:tab w:val="left" w:pos="270"/>
          <w:tab w:val="left" w:pos="540"/>
          <w:tab w:val="left" w:pos="4770"/>
        </w:tabs>
        <w:ind w:right="4680"/>
        <w:rPr>
          <w:rFonts w:ascii="Times New Roman" w:hAnsi="Times New Roman" w:cs="Times New Roman"/>
          <w:b/>
          <w:sz w:val="20"/>
          <w:szCs w:val="20"/>
        </w:rPr>
      </w:pPr>
      <w:r>
        <w:rPr>
          <w:rFonts w:ascii="Times New Roman" w:hAnsi="Times New Roman" w:cs="Times New Roman"/>
          <w:b/>
          <w:sz w:val="20"/>
          <w:szCs w:val="20"/>
        </w:rPr>
        <w:t>310.8 Hazardous environmental conditions.</w:t>
      </w:r>
    </w:p>
    <w:p w:rsidR="009148F5" w:rsidRDefault="00FC23BC"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When the fire code official determines that existing or</w:t>
      </w:r>
    </w:p>
    <w:p w:rsidR="00FC23BC" w:rsidRDefault="00FC23BC" w:rsidP="009148F5">
      <w:pPr>
        <w:pStyle w:val="NoSpacing"/>
        <w:tabs>
          <w:tab w:val="left" w:pos="0"/>
          <w:tab w:val="left" w:pos="270"/>
          <w:tab w:val="left" w:pos="540"/>
          <w:tab w:val="left" w:pos="4770"/>
        </w:tabs>
        <w:ind w:left="270" w:right="4680"/>
        <w:rPr>
          <w:rFonts w:ascii="Times New Roman" w:hAnsi="Times New Roman" w:cs="Times New Roman"/>
          <w:sz w:val="20"/>
          <w:szCs w:val="20"/>
        </w:rPr>
      </w:pPr>
      <w:proofErr w:type="gramStart"/>
      <w:r>
        <w:rPr>
          <w:rFonts w:ascii="Times New Roman" w:hAnsi="Times New Roman" w:cs="Times New Roman"/>
          <w:sz w:val="20"/>
          <w:szCs w:val="20"/>
        </w:rPr>
        <w:t>historical</w:t>
      </w:r>
      <w:proofErr w:type="gramEnd"/>
      <w:r>
        <w:rPr>
          <w:rFonts w:ascii="Times New Roman" w:hAnsi="Times New Roman" w:cs="Times New Roman"/>
          <w:sz w:val="20"/>
          <w:szCs w:val="20"/>
        </w:rPr>
        <w:t xml:space="preserve"> haz</w:t>
      </w:r>
      <w:r w:rsidR="009148F5">
        <w:rPr>
          <w:rFonts w:ascii="Times New Roman" w:hAnsi="Times New Roman" w:cs="Times New Roman"/>
          <w:sz w:val="20"/>
          <w:szCs w:val="20"/>
        </w:rPr>
        <w:t>ardous environmental conditions n</w:t>
      </w:r>
      <w:r>
        <w:rPr>
          <w:rFonts w:ascii="Times New Roman" w:hAnsi="Times New Roman" w:cs="Times New Roman"/>
          <w:sz w:val="20"/>
          <w:szCs w:val="20"/>
        </w:rPr>
        <w:t>ecessitate contro</w:t>
      </w:r>
      <w:r w:rsidR="009148F5">
        <w:rPr>
          <w:rFonts w:ascii="Times New Roman" w:hAnsi="Times New Roman" w:cs="Times New Roman"/>
          <w:sz w:val="20"/>
          <w:szCs w:val="20"/>
        </w:rPr>
        <w:t>lled use of any ignition source, including fireworks, lighters, matches, sky lanterns, and smoking materials, any of the following may occur:</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1.1</w:t>
      </w:r>
      <w:proofErr w:type="gramStart"/>
      <w:r>
        <w:rPr>
          <w:rFonts w:ascii="Times New Roman" w:hAnsi="Times New Roman" w:cs="Times New Roman"/>
          <w:sz w:val="20"/>
          <w:szCs w:val="20"/>
        </w:rPr>
        <w:t>.  If</w:t>
      </w:r>
      <w:proofErr w:type="gramEnd"/>
      <w:r>
        <w:rPr>
          <w:rFonts w:ascii="Times New Roman" w:hAnsi="Times New Roman" w:cs="Times New Roman"/>
          <w:sz w:val="20"/>
          <w:szCs w:val="20"/>
        </w:rPr>
        <w:t xml:space="preserve"> the existing or historical hazardous</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environmental</w:t>
      </w:r>
      <w:proofErr w:type="gramEnd"/>
      <w:r>
        <w:rPr>
          <w:rFonts w:ascii="Times New Roman" w:hAnsi="Times New Roman" w:cs="Times New Roman"/>
          <w:sz w:val="20"/>
          <w:szCs w:val="20"/>
        </w:rPr>
        <w:t xml:space="preserve"> conditions exist in a municipality,</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legislative body of the municipality may</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prohibit</w:t>
      </w:r>
      <w:proofErr w:type="gramEnd"/>
      <w:r>
        <w:rPr>
          <w:rFonts w:ascii="Times New Roman" w:hAnsi="Times New Roman" w:cs="Times New Roman"/>
          <w:sz w:val="20"/>
          <w:szCs w:val="20"/>
        </w:rPr>
        <w:t xml:space="preserve"> the ignition or use of an ignition source</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w:t>
      </w:r>
    </w:p>
    <w:p w:rsidR="005D42C0"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1.1.1</w:t>
      </w:r>
      <w:proofErr w:type="gramStart"/>
      <w:r>
        <w:rPr>
          <w:rFonts w:ascii="Times New Roman" w:hAnsi="Times New Roman" w:cs="Times New Roman"/>
          <w:sz w:val="20"/>
          <w:szCs w:val="20"/>
        </w:rPr>
        <w:t>.  mountainous</w:t>
      </w:r>
      <w:proofErr w:type="gramEnd"/>
      <w:r>
        <w:rPr>
          <w:rFonts w:ascii="Times New Roman" w:hAnsi="Times New Roman" w:cs="Times New Roman"/>
          <w:sz w:val="20"/>
          <w:szCs w:val="20"/>
        </w:rPr>
        <w:t xml:space="preserve">, brush-covered, </w:t>
      </w:r>
      <w:r w:rsidR="005D42C0">
        <w:rPr>
          <w:rFonts w:ascii="Times New Roman" w:hAnsi="Times New Roman" w:cs="Times New Roman"/>
          <w:sz w:val="20"/>
          <w:szCs w:val="20"/>
        </w:rPr>
        <w:t>forest-</w:t>
      </w:r>
    </w:p>
    <w:p w:rsidR="009148F5" w:rsidRDefault="005D42C0"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covered</w:t>
      </w:r>
      <w:proofErr w:type="gramEnd"/>
      <w:r>
        <w:rPr>
          <w:rFonts w:ascii="Times New Roman" w:hAnsi="Times New Roman" w:cs="Times New Roman"/>
          <w:sz w:val="20"/>
          <w:szCs w:val="20"/>
        </w:rPr>
        <w:t xml:space="preserve">, </w:t>
      </w:r>
      <w:r w:rsidR="009148F5">
        <w:rPr>
          <w:rFonts w:ascii="Times New Roman" w:hAnsi="Times New Roman" w:cs="Times New Roman"/>
          <w:sz w:val="20"/>
          <w:szCs w:val="20"/>
        </w:rPr>
        <w:t>or dry grass- covered areas;</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1.1.2</w:t>
      </w:r>
      <w:proofErr w:type="gramStart"/>
      <w:r>
        <w:rPr>
          <w:rFonts w:ascii="Times New Roman" w:hAnsi="Times New Roman" w:cs="Times New Roman"/>
          <w:sz w:val="20"/>
          <w:szCs w:val="20"/>
        </w:rPr>
        <w:t>.  within</w:t>
      </w:r>
      <w:proofErr w:type="gramEnd"/>
      <w:r>
        <w:rPr>
          <w:rFonts w:ascii="Times New Roman" w:hAnsi="Times New Roman" w:cs="Times New Roman"/>
          <w:sz w:val="20"/>
          <w:szCs w:val="20"/>
        </w:rPr>
        <w:t xml:space="preserve"> 200 feet of waterways, trails,</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canyons</w:t>
      </w:r>
      <w:proofErr w:type="gramEnd"/>
      <w:r>
        <w:rPr>
          <w:rFonts w:ascii="Times New Roman" w:hAnsi="Times New Roman" w:cs="Times New Roman"/>
          <w:sz w:val="20"/>
          <w:szCs w:val="20"/>
        </w:rPr>
        <w:t>, washes, ravines, or similar areas;</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1.1.3</w:t>
      </w:r>
      <w:proofErr w:type="gramStart"/>
      <w:r>
        <w:rPr>
          <w:rFonts w:ascii="Times New Roman" w:hAnsi="Times New Roman" w:cs="Times New Roman"/>
          <w:sz w:val="20"/>
          <w:szCs w:val="20"/>
        </w:rPr>
        <w:t>.  the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wildland</w:t>
      </w:r>
      <w:proofErr w:type="spellEnd"/>
      <w:r>
        <w:rPr>
          <w:rFonts w:ascii="Times New Roman" w:hAnsi="Times New Roman" w:cs="Times New Roman"/>
          <w:sz w:val="20"/>
          <w:szCs w:val="20"/>
        </w:rPr>
        <w:t xml:space="preserve"> urban interface area, which</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means</w:t>
      </w:r>
      <w:proofErr w:type="gramEnd"/>
      <w:r>
        <w:rPr>
          <w:rFonts w:ascii="Times New Roman" w:hAnsi="Times New Roman" w:cs="Times New Roman"/>
          <w:sz w:val="20"/>
          <w:szCs w:val="20"/>
        </w:rPr>
        <w:t xml:space="preserve"> the line, area, or zone where</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structures</w:t>
      </w:r>
      <w:proofErr w:type="gramEnd"/>
      <w:r>
        <w:rPr>
          <w:rFonts w:ascii="Times New Roman" w:hAnsi="Times New Roman" w:cs="Times New Roman"/>
          <w:sz w:val="20"/>
          <w:szCs w:val="20"/>
        </w:rPr>
        <w:t xml:space="preserve"> or other human development</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me</w:t>
      </w:r>
      <w:r w:rsidR="00230F34">
        <w:rPr>
          <w:rFonts w:ascii="Times New Roman" w:hAnsi="Times New Roman" w:cs="Times New Roman"/>
          <w:sz w:val="20"/>
          <w:szCs w:val="20"/>
        </w:rPr>
        <w:t>e</w:t>
      </w:r>
      <w:r>
        <w:rPr>
          <w:rFonts w:ascii="Times New Roman" w:hAnsi="Times New Roman" w:cs="Times New Roman"/>
          <w:sz w:val="20"/>
          <w:szCs w:val="20"/>
        </w:rPr>
        <w:t>t</w:t>
      </w:r>
      <w:proofErr w:type="gramEnd"/>
      <w:r>
        <w:rPr>
          <w:rFonts w:ascii="Times New Roman" w:hAnsi="Times New Roman" w:cs="Times New Roman"/>
          <w:sz w:val="20"/>
          <w:szCs w:val="20"/>
        </w:rPr>
        <w:t xml:space="preserve"> or intermingle with undeveloped</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wildland</w:t>
      </w:r>
      <w:proofErr w:type="spellEnd"/>
      <w:proofErr w:type="gramEnd"/>
      <w:r>
        <w:rPr>
          <w:rFonts w:ascii="Times New Roman" w:hAnsi="Times New Roman" w:cs="Times New Roman"/>
          <w:sz w:val="20"/>
          <w:szCs w:val="20"/>
        </w:rPr>
        <w:t xml:space="preserve"> or land being used for an</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agricultural</w:t>
      </w:r>
      <w:proofErr w:type="gramEnd"/>
      <w:r>
        <w:rPr>
          <w:rFonts w:ascii="Times New Roman" w:hAnsi="Times New Roman" w:cs="Times New Roman"/>
          <w:sz w:val="20"/>
          <w:szCs w:val="20"/>
        </w:rPr>
        <w:t xml:space="preserve"> purpose; or</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1.1.4</w:t>
      </w:r>
      <w:proofErr w:type="gramStart"/>
      <w:r>
        <w:rPr>
          <w:rFonts w:ascii="Times New Roman" w:hAnsi="Times New Roman" w:cs="Times New Roman"/>
          <w:sz w:val="20"/>
          <w:szCs w:val="20"/>
        </w:rPr>
        <w:t>.  a</w:t>
      </w:r>
      <w:proofErr w:type="gramEnd"/>
      <w:r>
        <w:rPr>
          <w:rFonts w:ascii="Times New Roman" w:hAnsi="Times New Roman" w:cs="Times New Roman"/>
          <w:sz w:val="20"/>
          <w:szCs w:val="20"/>
        </w:rPr>
        <w:t xml:space="preserve"> limited area outside the hazardous areas</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described</w:t>
      </w:r>
      <w:proofErr w:type="gramEnd"/>
      <w:r>
        <w:rPr>
          <w:rFonts w:ascii="Times New Roman" w:hAnsi="Times New Roman" w:cs="Times New Roman"/>
          <w:sz w:val="20"/>
          <w:szCs w:val="20"/>
        </w:rPr>
        <w:t xml:space="preserve"> in this paragraph 1.1 to facilitate</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readily identifiable closed area, in</w:t>
      </w:r>
    </w:p>
    <w:p w:rsidR="009148F5" w:rsidRDefault="009148F5" w:rsidP="009148F5">
      <w:pPr>
        <w:pStyle w:val="NoSpacing"/>
        <w:tabs>
          <w:tab w:val="left" w:pos="0"/>
          <w:tab w:val="left" w:pos="270"/>
          <w:tab w:val="left" w:pos="4770"/>
        </w:tabs>
        <w:ind w:left="270"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accordance</w:t>
      </w:r>
      <w:proofErr w:type="gramEnd"/>
      <w:r>
        <w:rPr>
          <w:rFonts w:ascii="Times New Roman" w:hAnsi="Times New Roman" w:cs="Times New Roman"/>
          <w:sz w:val="20"/>
          <w:szCs w:val="20"/>
        </w:rPr>
        <w:t xml:space="preserve"> with paragraph 2.</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1.2  If</w:t>
      </w:r>
      <w:proofErr w:type="gramEnd"/>
      <w:r>
        <w:rPr>
          <w:rFonts w:ascii="Times New Roman" w:hAnsi="Times New Roman" w:cs="Times New Roman"/>
          <w:sz w:val="20"/>
          <w:szCs w:val="20"/>
        </w:rPr>
        <w:t xml:space="preserve"> the existing or historical hazardous</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D42C0">
        <w:rPr>
          <w:rFonts w:ascii="Times New Roman" w:hAnsi="Times New Roman" w:cs="Times New Roman"/>
          <w:sz w:val="20"/>
          <w:szCs w:val="20"/>
        </w:rPr>
        <w:t>e</w:t>
      </w:r>
      <w:r>
        <w:rPr>
          <w:rFonts w:ascii="Times New Roman" w:hAnsi="Times New Roman" w:cs="Times New Roman"/>
          <w:sz w:val="20"/>
          <w:szCs w:val="20"/>
        </w:rPr>
        <w:t>nvironmental</w:t>
      </w:r>
      <w:proofErr w:type="gramEnd"/>
      <w:r>
        <w:rPr>
          <w:rFonts w:ascii="Times New Roman" w:hAnsi="Times New Roman" w:cs="Times New Roman"/>
          <w:sz w:val="20"/>
          <w:szCs w:val="20"/>
        </w:rPr>
        <w:t xml:space="preserve"> conditions exist in an</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unincorporated</w:t>
      </w:r>
      <w:proofErr w:type="gramEnd"/>
      <w:r>
        <w:rPr>
          <w:rFonts w:ascii="Times New Roman" w:hAnsi="Times New Roman" w:cs="Times New Roman"/>
          <w:sz w:val="20"/>
          <w:szCs w:val="20"/>
        </w:rPr>
        <w:t xml:space="preserve"> area, the state forester may</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prohibit</w:t>
      </w:r>
      <w:proofErr w:type="gramEnd"/>
      <w:r>
        <w:rPr>
          <w:rFonts w:ascii="Times New Roman" w:hAnsi="Times New Roman" w:cs="Times New Roman"/>
          <w:sz w:val="20"/>
          <w:szCs w:val="20"/>
        </w:rPr>
        <w:t xml:space="preserve"> the ignition or use of an ignition source in</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all</w:t>
      </w:r>
      <w:proofErr w:type="gramEnd"/>
      <w:r>
        <w:rPr>
          <w:rFonts w:ascii="Times New Roman" w:hAnsi="Times New Roman" w:cs="Times New Roman"/>
          <w:sz w:val="20"/>
          <w:szCs w:val="20"/>
        </w:rPr>
        <w:t xml:space="preserve"> or part of the areas described in paragraph 1.1</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that</w:t>
      </w:r>
      <w:proofErr w:type="gramEnd"/>
      <w:r>
        <w:rPr>
          <w:rFonts w:ascii="Times New Roman" w:hAnsi="Times New Roman" w:cs="Times New Roman"/>
          <w:sz w:val="20"/>
          <w:szCs w:val="20"/>
        </w:rPr>
        <w:t xml:space="preserve"> are within the unincorporated area, after</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consulting</w:t>
      </w:r>
      <w:proofErr w:type="gramEnd"/>
      <w:r>
        <w:rPr>
          <w:rFonts w:ascii="Times New Roman" w:hAnsi="Times New Roman" w:cs="Times New Roman"/>
          <w:sz w:val="20"/>
          <w:szCs w:val="20"/>
        </w:rPr>
        <w:t xml:space="preserve"> with the county fire code official who</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has</w:t>
      </w:r>
      <w:proofErr w:type="gramEnd"/>
      <w:r>
        <w:rPr>
          <w:rFonts w:ascii="Times New Roman" w:hAnsi="Times New Roman" w:cs="Times New Roman"/>
          <w:sz w:val="20"/>
          <w:szCs w:val="20"/>
        </w:rPr>
        <w:t xml:space="preserve"> jurisdiction over that area.</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1.3  If</w:t>
      </w:r>
      <w:proofErr w:type="gramEnd"/>
      <w:r>
        <w:rPr>
          <w:rFonts w:ascii="Times New Roman" w:hAnsi="Times New Roman" w:cs="Times New Roman"/>
          <w:sz w:val="20"/>
          <w:szCs w:val="20"/>
        </w:rPr>
        <w:t xml:space="preserve"> the existing or historical hazardous</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environmental</w:t>
      </w:r>
      <w:proofErr w:type="gramEnd"/>
      <w:r>
        <w:rPr>
          <w:rFonts w:ascii="Times New Roman" w:hAnsi="Times New Roman" w:cs="Times New Roman"/>
          <w:sz w:val="20"/>
          <w:szCs w:val="20"/>
        </w:rPr>
        <w:t xml:space="preserve"> conditions exist in a metro</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township</w:t>
      </w:r>
      <w:proofErr w:type="gramEnd"/>
      <w:r>
        <w:rPr>
          <w:rFonts w:ascii="Times New Roman" w:hAnsi="Times New Roman" w:cs="Times New Roman"/>
          <w:sz w:val="20"/>
          <w:szCs w:val="20"/>
        </w:rPr>
        <w:t xml:space="preserve"> created under Title 10, Chapter 2a, Part</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t xml:space="preserve">       4, Incorporation of Metro Townships and</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t xml:space="preserve">       Unincorporated Islands in a County of the First</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Class on and after May 12, 2015, the metro</w:t>
      </w:r>
    </w:p>
    <w:p w:rsidR="002A0921" w:rsidRDefault="002A0921" w:rsidP="000A716F">
      <w:pPr>
        <w:pStyle w:val="NoSpacing"/>
        <w:tabs>
          <w:tab w:val="left" w:pos="4770"/>
        </w:tabs>
        <w:ind w:left="720" w:right="4680" w:hanging="72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township</w:t>
      </w:r>
      <w:proofErr w:type="gramEnd"/>
      <w:r>
        <w:rPr>
          <w:rFonts w:ascii="Times New Roman" w:hAnsi="Times New Roman" w:cs="Times New Roman"/>
          <w:sz w:val="20"/>
          <w:szCs w:val="20"/>
        </w:rPr>
        <w:t xml:space="preserve"> legislative body may prohibit the</w:t>
      </w:r>
    </w:p>
    <w:p w:rsidR="002A0921"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ignition</w:t>
      </w:r>
      <w:proofErr w:type="gramEnd"/>
      <w:r>
        <w:rPr>
          <w:rFonts w:ascii="Times New Roman" w:hAnsi="Times New Roman" w:cs="Times New Roman"/>
          <w:sz w:val="20"/>
          <w:szCs w:val="20"/>
        </w:rPr>
        <w:t xml:space="preserve"> or use of an ignition source in all or part</w:t>
      </w:r>
    </w:p>
    <w:p w:rsidR="000A716F" w:rsidRDefault="002A0921"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the areas desc</w:t>
      </w:r>
      <w:r w:rsidR="000A716F">
        <w:rPr>
          <w:rFonts w:ascii="Times New Roman" w:hAnsi="Times New Roman" w:cs="Times New Roman"/>
          <w:sz w:val="20"/>
          <w:szCs w:val="20"/>
        </w:rPr>
        <w:t>ribed in paragraph 1.1 that are</w:t>
      </w:r>
    </w:p>
    <w:p w:rsidR="002A0921" w:rsidRDefault="000A716F"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A0921">
        <w:rPr>
          <w:rFonts w:ascii="Times New Roman" w:hAnsi="Times New Roman" w:cs="Times New Roman"/>
          <w:sz w:val="20"/>
          <w:szCs w:val="20"/>
        </w:rPr>
        <w:t>within</w:t>
      </w:r>
      <w:proofErr w:type="gramEnd"/>
      <w:r w:rsidR="002A0921">
        <w:rPr>
          <w:rFonts w:ascii="Times New Roman" w:hAnsi="Times New Roman" w:cs="Times New Roman"/>
          <w:sz w:val="20"/>
          <w:szCs w:val="20"/>
        </w:rPr>
        <w:t xml:space="preserve"> the township.</w:t>
      </w:r>
    </w:p>
    <w:p w:rsidR="000A716F" w:rsidRDefault="000A716F"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If a municipal legislative body, the state forester, or a</w:t>
      </w:r>
    </w:p>
    <w:p w:rsidR="000A716F" w:rsidRDefault="000A716F"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metro</w:t>
      </w:r>
      <w:proofErr w:type="gramEnd"/>
      <w:r>
        <w:rPr>
          <w:rFonts w:ascii="Times New Roman" w:hAnsi="Times New Roman" w:cs="Times New Roman"/>
          <w:sz w:val="20"/>
          <w:szCs w:val="20"/>
        </w:rPr>
        <w:t xml:space="preserve"> township legislative bo</w:t>
      </w:r>
      <w:r w:rsidR="00230F34">
        <w:rPr>
          <w:rFonts w:ascii="Times New Roman" w:hAnsi="Times New Roman" w:cs="Times New Roman"/>
          <w:sz w:val="20"/>
          <w:szCs w:val="20"/>
        </w:rPr>
        <w:t>d</w:t>
      </w:r>
      <w:r>
        <w:rPr>
          <w:rFonts w:ascii="Times New Roman" w:hAnsi="Times New Roman" w:cs="Times New Roman"/>
          <w:sz w:val="20"/>
          <w:szCs w:val="20"/>
        </w:rPr>
        <w:t>y closes an area to the</w:t>
      </w:r>
    </w:p>
    <w:p w:rsidR="000A716F" w:rsidRDefault="000A716F" w:rsidP="002A0921">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discharge</w:t>
      </w:r>
      <w:proofErr w:type="gramEnd"/>
      <w:r>
        <w:rPr>
          <w:rFonts w:ascii="Times New Roman" w:hAnsi="Times New Roman" w:cs="Times New Roman"/>
          <w:sz w:val="20"/>
          <w:szCs w:val="20"/>
        </w:rPr>
        <w:t xml:space="preserve"> of fireworks under paragraph 1, the</w:t>
      </w:r>
    </w:p>
    <w:p w:rsidR="000A716F" w:rsidRDefault="000A716F" w:rsidP="000A716F">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legislative</w:t>
      </w:r>
      <w:proofErr w:type="gramEnd"/>
      <w:r>
        <w:rPr>
          <w:rFonts w:ascii="Times New Roman" w:hAnsi="Times New Roman" w:cs="Times New Roman"/>
          <w:sz w:val="20"/>
          <w:szCs w:val="20"/>
        </w:rPr>
        <w:t xml:space="preserve"> body or state forester shall:</w:t>
      </w:r>
    </w:p>
    <w:p w:rsidR="000A716F" w:rsidRDefault="000A716F" w:rsidP="000A716F">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t>2.1</w:t>
      </w:r>
      <w:proofErr w:type="gramStart"/>
      <w:r>
        <w:rPr>
          <w:rFonts w:ascii="Times New Roman" w:hAnsi="Times New Roman" w:cs="Times New Roman"/>
          <w:sz w:val="20"/>
          <w:szCs w:val="20"/>
        </w:rPr>
        <w:t>.  designate</w:t>
      </w:r>
      <w:proofErr w:type="gramEnd"/>
      <w:r>
        <w:rPr>
          <w:rFonts w:ascii="Times New Roman" w:hAnsi="Times New Roman" w:cs="Times New Roman"/>
          <w:sz w:val="20"/>
          <w:szCs w:val="20"/>
        </w:rPr>
        <w:t xml:space="preserve"> the closed area along readily</w:t>
      </w:r>
    </w:p>
    <w:p w:rsidR="000A716F" w:rsidRDefault="000A716F" w:rsidP="000A716F">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identifiable</w:t>
      </w:r>
      <w:proofErr w:type="gramEnd"/>
      <w:r>
        <w:rPr>
          <w:rFonts w:ascii="Times New Roman" w:hAnsi="Times New Roman" w:cs="Times New Roman"/>
          <w:sz w:val="20"/>
          <w:szCs w:val="20"/>
        </w:rPr>
        <w:t xml:space="preserve"> features like major roadways,</w:t>
      </w:r>
    </w:p>
    <w:p w:rsidR="001A100F" w:rsidRDefault="000A716F" w:rsidP="000A716F">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waterways</w:t>
      </w:r>
      <w:proofErr w:type="gramEnd"/>
      <w:r>
        <w:rPr>
          <w:rFonts w:ascii="Times New Roman" w:hAnsi="Times New Roman" w:cs="Times New Roman"/>
          <w:sz w:val="20"/>
          <w:szCs w:val="20"/>
        </w:rPr>
        <w:t>, or geographic features;</w:t>
      </w:r>
    </w:p>
    <w:p w:rsidR="002E12C1" w:rsidRDefault="002E12C1" w:rsidP="000A716F">
      <w:pPr>
        <w:pStyle w:val="NoSpacing"/>
        <w:tabs>
          <w:tab w:val="left" w:pos="0"/>
          <w:tab w:val="left" w:pos="270"/>
          <w:tab w:val="left" w:pos="4770"/>
        </w:tabs>
        <w:ind w:right="4680"/>
        <w:rPr>
          <w:rFonts w:ascii="Times New Roman" w:hAnsi="Times New Roman" w:cs="Times New Roman"/>
          <w:sz w:val="20"/>
          <w:szCs w:val="20"/>
        </w:rPr>
      </w:pPr>
    </w:p>
    <w:p w:rsidR="00E609B6" w:rsidRDefault="001A100F" w:rsidP="000A716F">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i/>
          <w:sz w:val="16"/>
          <w:szCs w:val="16"/>
        </w:rPr>
        <w:t>continued</w:t>
      </w:r>
      <w:proofErr w:type="gramEnd"/>
      <w:r w:rsidR="00E609B6">
        <w:rPr>
          <w:rFonts w:ascii="Times New Roman" w:hAnsi="Times New Roman" w:cs="Times New Roman"/>
          <w:sz w:val="20"/>
          <w:szCs w:val="20"/>
        </w:rPr>
        <w:tab/>
      </w:r>
    </w:p>
    <w:p w:rsidR="000A716F" w:rsidRDefault="000A716F" w:rsidP="000A716F">
      <w:pPr>
        <w:pStyle w:val="NoSpacing"/>
        <w:tabs>
          <w:tab w:val="left" w:pos="0"/>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lastRenderedPageBreak/>
        <w:tab/>
        <w:t>2.2</w:t>
      </w:r>
      <w:proofErr w:type="gramStart"/>
      <w:r>
        <w:rPr>
          <w:rFonts w:ascii="Times New Roman" w:hAnsi="Times New Roman" w:cs="Times New Roman"/>
          <w:sz w:val="20"/>
          <w:szCs w:val="20"/>
        </w:rPr>
        <w:t>.  ensure</w:t>
      </w:r>
      <w:proofErr w:type="gramEnd"/>
      <w:r>
        <w:rPr>
          <w:rFonts w:ascii="Times New Roman" w:hAnsi="Times New Roman" w:cs="Times New Roman"/>
          <w:sz w:val="20"/>
          <w:szCs w:val="20"/>
        </w:rPr>
        <w:t xml:space="preserve"> that the boundary of the designated closed</w:t>
      </w:r>
    </w:p>
    <w:p w:rsidR="000A716F" w:rsidRDefault="000A716F" w:rsidP="000A716F">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area</w:t>
      </w:r>
      <w:proofErr w:type="gramEnd"/>
      <w:r>
        <w:rPr>
          <w:rFonts w:ascii="Times New Roman" w:hAnsi="Times New Roman" w:cs="Times New Roman"/>
          <w:sz w:val="20"/>
          <w:szCs w:val="20"/>
        </w:rPr>
        <w:t xml:space="preserve"> is as close as is practical to the defined</w:t>
      </w:r>
    </w:p>
    <w:p w:rsidR="000A716F" w:rsidRDefault="000A716F" w:rsidP="000A716F">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hazardous</w:t>
      </w:r>
      <w:proofErr w:type="gramEnd"/>
      <w:r>
        <w:rPr>
          <w:rFonts w:ascii="Times New Roman" w:hAnsi="Times New Roman" w:cs="Times New Roman"/>
          <w:sz w:val="20"/>
          <w:szCs w:val="20"/>
        </w:rPr>
        <w:t xml:space="preserve"> area, provided that the closed area may</w:t>
      </w:r>
    </w:p>
    <w:p w:rsidR="000A716F" w:rsidRDefault="000A716F" w:rsidP="000A716F">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include</w:t>
      </w:r>
      <w:proofErr w:type="gramEnd"/>
      <w:r>
        <w:rPr>
          <w:rFonts w:ascii="Times New Roman" w:hAnsi="Times New Roman" w:cs="Times New Roman"/>
          <w:sz w:val="20"/>
          <w:szCs w:val="20"/>
        </w:rPr>
        <w:t xml:space="preserve"> areas outside of the hazardous area to</w:t>
      </w:r>
    </w:p>
    <w:p w:rsidR="000A716F" w:rsidRDefault="000A716F" w:rsidP="000A716F">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facilitate</w:t>
      </w:r>
      <w:proofErr w:type="gramEnd"/>
      <w:r>
        <w:rPr>
          <w:rFonts w:ascii="Times New Roman" w:hAnsi="Times New Roman" w:cs="Times New Roman"/>
          <w:sz w:val="20"/>
          <w:szCs w:val="20"/>
        </w:rPr>
        <w:t xml:space="preserve"> a readily identifiable line; and</w:t>
      </w:r>
    </w:p>
    <w:p w:rsidR="000A716F" w:rsidRDefault="000A716F" w:rsidP="000A716F">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2.3</w:t>
      </w:r>
      <w:proofErr w:type="gramStart"/>
      <w:r>
        <w:rPr>
          <w:rFonts w:ascii="Times New Roman" w:hAnsi="Times New Roman" w:cs="Times New Roman"/>
          <w:sz w:val="20"/>
          <w:szCs w:val="20"/>
        </w:rPr>
        <w:t>.  identify</w:t>
      </w:r>
      <w:proofErr w:type="gramEnd"/>
      <w:r>
        <w:rPr>
          <w:rFonts w:ascii="Times New Roman" w:hAnsi="Times New Roman" w:cs="Times New Roman"/>
          <w:sz w:val="20"/>
          <w:szCs w:val="20"/>
        </w:rPr>
        <w:t xml:space="preserve"> the closed area through a written</w:t>
      </w:r>
    </w:p>
    <w:p w:rsidR="000A716F" w:rsidRDefault="000A716F" w:rsidP="000A716F">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description</w:t>
      </w:r>
      <w:proofErr w:type="gramEnd"/>
      <w:r>
        <w:rPr>
          <w:rFonts w:ascii="Times New Roman" w:hAnsi="Times New Roman" w:cs="Times New Roman"/>
          <w:sz w:val="20"/>
          <w:szCs w:val="20"/>
        </w:rPr>
        <w:t xml:space="preserve"> or map that is readily available to the</w:t>
      </w:r>
    </w:p>
    <w:p w:rsidR="000A716F" w:rsidRDefault="000A716F" w:rsidP="000A716F">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public</w:t>
      </w:r>
      <w:proofErr w:type="gramEnd"/>
      <w:r>
        <w:rPr>
          <w:rFonts w:ascii="Times New Roman" w:hAnsi="Times New Roman" w:cs="Times New Roman"/>
          <w:sz w:val="20"/>
          <w:szCs w:val="20"/>
        </w:rPr>
        <w:t>.</w:t>
      </w:r>
    </w:p>
    <w:p w:rsidR="00FE23D3" w:rsidRDefault="000A716F"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3.  A municipal legislative</w:t>
      </w:r>
      <w:r w:rsidR="00FE23D3">
        <w:rPr>
          <w:rFonts w:ascii="Times New Roman" w:hAnsi="Times New Roman" w:cs="Times New Roman"/>
          <w:sz w:val="20"/>
          <w:szCs w:val="20"/>
        </w:rPr>
        <w:t xml:space="preserve"> body, the state forester, or a</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0A716F">
        <w:rPr>
          <w:rFonts w:ascii="Times New Roman" w:hAnsi="Times New Roman" w:cs="Times New Roman"/>
          <w:sz w:val="20"/>
          <w:szCs w:val="20"/>
        </w:rPr>
        <w:t>metro</w:t>
      </w:r>
      <w:proofErr w:type="gramEnd"/>
      <w:r w:rsidR="000A716F">
        <w:rPr>
          <w:rFonts w:ascii="Times New Roman" w:hAnsi="Times New Roman" w:cs="Times New Roman"/>
          <w:sz w:val="20"/>
          <w:szCs w:val="20"/>
        </w:rPr>
        <w:t xml:space="preserve"> township legis</w:t>
      </w:r>
      <w:r>
        <w:rPr>
          <w:rFonts w:ascii="Times New Roman" w:hAnsi="Times New Roman" w:cs="Times New Roman"/>
          <w:sz w:val="20"/>
          <w:szCs w:val="20"/>
        </w:rPr>
        <w:t>lative body may close a defined</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0A716F">
        <w:rPr>
          <w:rFonts w:ascii="Times New Roman" w:hAnsi="Times New Roman" w:cs="Times New Roman"/>
          <w:sz w:val="20"/>
          <w:szCs w:val="20"/>
        </w:rPr>
        <w:t>area</w:t>
      </w:r>
      <w:proofErr w:type="gramEnd"/>
      <w:r w:rsidR="000A716F">
        <w:rPr>
          <w:rFonts w:ascii="Times New Roman" w:hAnsi="Times New Roman" w:cs="Times New Roman"/>
          <w:sz w:val="20"/>
          <w:szCs w:val="20"/>
        </w:rPr>
        <w:t xml:space="preserve"> to the discharge o</w:t>
      </w:r>
      <w:r>
        <w:rPr>
          <w:rFonts w:ascii="Times New Roman" w:hAnsi="Times New Roman" w:cs="Times New Roman"/>
          <w:sz w:val="20"/>
          <w:szCs w:val="20"/>
        </w:rPr>
        <w:t>f fireworks due to a historical</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0A716F">
        <w:rPr>
          <w:rFonts w:ascii="Times New Roman" w:hAnsi="Times New Roman" w:cs="Times New Roman"/>
          <w:sz w:val="20"/>
          <w:szCs w:val="20"/>
        </w:rPr>
        <w:t>hazardous</w:t>
      </w:r>
      <w:proofErr w:type="gramEnd"/>
      <w:r w:rsidR="000A716F">
        <w:rPr>
          <w:rFonts w:ascii="Times New Roman" w:hAnsi="Times New Roman" w:cs="Times New Roman"/>
          <w:sz w:val="20"/>
          <w:szCs w:val="20"/>
        </w:rPr>
        <w:t xml:space="preserve"> environmen</w:t>
      </w:r>
      <w:r>
        <w:rPr>
          <w:rFonts w:ascii="Times New Roman" w:hAnsi="Times New Roman" w:cs="Times New Roman"/>
          <w:sz w:val="20"/>
          <w:szCs w:val="20"/>
        </w:rPr>
        <w:t>tal condition under paragraph 1</w:t>
      </w:r>
    </w:p>
    <w:p w:rsidR="000A716F"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0A716F">
        <w:rPr>
          <w:rFonts w:ascii="Times New Roman" w:hAnsi="Times New Roman" w:cs="Times New Roman"/>
          <w:sz w:val="20"/>
          <w:szCs w:val="20"/>
        </w:rPr>
        <w:t>if</w:t>
      </w:r>
      <w:proofErr w:type="gramEnd"/>
      <w:r w:rsidR="000A716F">
        <w:rPr>
          <w:rFonts w:ascii="Times New Roman" w:hAnsi="Times New Roman" w:cs="Times New Roman"/>
          <w:sz w:val="20"/>
          <w:szCs w:val="20"/>
        </w:rPr>
        <w:t xml:space="preserve"> the legislative body or state fores</w:t>
      </w:r>
      <w:r>
        <w:rPr>
          <w:rFonts w:ascii="Times New Roman" w:hAnsi="Times New Roman" w:cs="Times New Roman"/>
          <w:sz w:val="20"/>
          <w:szCs w:val="20"/>
        </w:rPr>
        <w:t>t</w:t>
      </w:r>
      <w:r w:rsidR="000A716F">
        <w:rPr>
          <w:rFonts w:ascii="Times New Roman" w:hAnsi="Times New Roman" w:cs="Times New Roman"/>
          <w:sz w:val="20"/>
          <w:szCs w:val="20"/>
        </w:rPr>
        <w:t>er:</w:t>
      </w:r>
    </w:p>
    <w:p w:rsidR="00FE23D3" w:rsidRDefault="00FE23D3" w:rsidP="000A716F">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3.1  makes</w:t>
      </w:r>
      <w:proofErr w:type="gramEnd"/>
      <w:r>
        <w:rPr>
          <w:rFonts w:ascii="Times New Roman" w:hAnsi="Times New Roman" w:cs="Times New Roman"/>
          <w:sz w:val="20"/>
          <w:szCs w:val="20"/>
        </w:rPr>
        <w:t xml:space="preserve"> a finding that the historical hazardous</w:t>
      </w:r>
    </w:p>
    <w:p w:rsidR="00FE23D3" w:rsidRDefault="00FE23D3" w:rsidP="000A716F">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environmen</w:t>
      </w:r>
      <w:r w:rsidRPr="00FE23D3">
        <w:rPr>
          <w:rFonts w:ascii="Times New Roman" w:hAnsi="Times New Roman" w:cs="Times New Roman"/>
          <w:sz w:val="20"/>
          <w:szCs w:val="20"/>
        </w:rPr>
        <w:t>tal</w:t>
      </w:r>
      <w:proofErr w:type="gramEnd"/>
      <w:r w:rsidRPr="00FE23D3">
        <w:rPr>
          <w:rFonts w:ascii="Times New Roman" w:hAnsi="Times New Roman" w:cs="Times New Roman"/>
          <w:sz w:val="20"/>
          <w:szCs w:val="20"/>
        </w:rPr>
        <w:t xml:space="preserve"> condition h</w:t>
      </w:r>
      <w:r>
        <w:rPr>
          <w:rFonts w:ascii="Times New Roman" w:hAnsi="Times New Roman" w:cs="Times New Roman"/>
          <w:sz w:val="20"/>
          <w:szCs w:val="20"/>
        </w:rPr>
        <w:t>as existed in the defined</w:t>
      </w:r>
    </w:p>
    <w:p w:rsidR="00FE23D3" w:rsidRDefault="00FE23D3" w:rsidP="000A716F">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area</w:t>
      </w:r>
      <w:proofErr w:type="gramEnd"/>
      <w:r>
        <w:rPr>
          <w:rFonts w:ascii="Times New Roman" w:hAnsi="Times New Roman" w:cs="Times New Roman"/>
          <w:sz w:val="20"/>
          <w:szCs w:val="20"/>
        </w:rPr>
        <w:t xml:space="preserve"> before July 1 </w:t>
      </w:r>
      <w:r w:rsidR="00230F34">
        <w:rPr>
          <w:rFonts w:ascii="Times New Roman" w:hAnsi="Times New Roman" w:cs="Times New Roman"/>
          <w:sz w:val="20"/>
          <w:szCs w:val="20"/>
        </w:rPr>
        <w:t>of</w:t>
      </w:r>
      <w:r>
        <w:rPr>
          <w:rFonts w:ascii="Times New Roman" w:hAnsi="Times New Roman" w:cs="Times New Roman"/>
          <w:sz w:val="20"/>
          <w:szCs w:val="20"/>
        </w:rPr>
        <w:t xml:space="preserve"> at least two of the preceding</w:t>
      </w:r>
    </w:p>
    <w:p w:rsidR="00FE23D3" w:rsidRDefault="00FE23D3" w:rsidP="000A716F">
      <w:pPr>
        <w:pStyle w:val="NoSpacing"/>
        <w:tabs>
          <w:tab w:val="left" w:pos="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five</w:t>
      </w:r>
      <w:proofErr w:type="gramEnd"/>
      <w:r>
        <w:rPr>
          <w:rFonts w:ascii="Times New Roman" w:hAnsi="Times New Roman" w:cs="Times New Roman"/>
          <w:sz w:val="20"/>
          <w:szCs w:val="20"/>
        </w:rPr>
        <w:t xml:space="preserve"> years;</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3.2  produces</w:t>
      </w:r>
      <w:proofErr w:type="gramEnd"/>
      <w:r>
        <w:rPr>
          <w:rFonts w:ascii="Times New Roman" w:hAnsi="Times New Roman" w:cs="Times New Roman"/>
          <w:sz w:val="20"/>
          <w:szCs w:val="20"/>
        </w:rPr>
        <w:t xml:space="preserve"> a map indicating the boundaries, in</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accordance</w:t>
      </w:r>
      <w:proofErr w:type="gramEnd"/>
      <w:r>
        <w:rPr>
          <w:rFonts w:ascii="Times New Roman" w:hAnsi="Times New Roman" w:cs="Times New Roman"/>
          <w:sz w:val="20"/>
          <w:szCs w:val="20"/>
        </w:rPr>
        <w:t xml:space="preserve"> with paragraph 2, of the defined area</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described</w:t>
      </w:r>
      <w:proofErr w:type="gramEnd"/>
      <w:r>
        <w:rPr>
          <w:rFonts w:ascii="Times New Roman" w:hAnsi="Times New Roman" w:cs="Times New Roman"/>
          <w:sz w:val="20"/>
          <w:szCs w:val="20"/>
        </w:rPr>
        <w:t>; and</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3.3  before</w:t>
      </w:r>
      <w:proofErr w:type="gramEnd"/>
      <w:r>
        <w:rPr>
          <w:rFonts w:ascii="Times New Roman" w:hAnsi="Times New Roman" w:cs="Times New Roman"/>
          <w:sz w:val="20"/>
          <w:szCs w:val="20"/>
        </w:rPr>
        <w:t xml:space="preserve"> May 1 of each year the defined area is</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closed</w:t>
      </w:r>
      <w:proofErr w:type="gramEnd"/>
      <w:r>
        <w:rPr>
          <w:rFonts w:ascii="Times New Roman" w:hAnsi="Times New Roman" w:cs="Times New Roman"/>
          <w:sz w:val="20"/>
          <w:szCs w:val="20"/>
        </w:rPr>
        <w:t>, provides the map described in paragraph</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3.2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the county in which the defined area is</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located</w:t>
      </w:r>
      <w:proofErr w:type="gramEnd"/>
      <w:r>
        <w:rPr>
          <w:rFonts w:ascii="Times New Roman" w:hAnsi="Times New Roman" w:cs="Times New Roman"/>
          <w:sz w:val="20"/>
          <w:szCs w:val="20"/>
        </w:rPr>
        <w:t>.</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municipal legislative body, the state forester, or a</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metro</w:t>
      </w:r>
      <w:proofErr w:type="gramEnd"/>
      <w:r>
        <w:rPr>
          <w:rFonts w:ascii="Times New Roman" w:hAnsi="Times New Roman" w:cs="Times New Roman"/>
          <w:sz w:val="20"/>
          <w:szCs w:val="20"/>
        </w:rPr>
        <w:t xml:space="preserve"> township legislative body may not close an area</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the discharge of fireworks due to a historical</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hazardous</w:t>
      </w:r>
      <w:proofErr w:type="gramEnd"/>
      <w:r>
        <w:rPr>
          <w:rFonts w:ascii="Times New Roman" w:hAnsi="Times New Roman" w:cs="Times New Roman"/>
          <w:sz w:val="20"/>
          <w:szCs w:val="20"/>
        </w:rPr>
        <w:t xml:space="preserve"> environmental condition unless the</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legislative</w:t>
      </w:r>
      <w:proofErr w:type="gramEnd"/>
      <w:r>
        <w:rPr>
          <w:rFonts w:ascii="Times New Roman" w:hAnsi="Times New Roman" w:cs="Times New Roman"/>
          <w:sz w:val="20"/>
          <w:szCs w:val="20"/>
        </w:rPr>
        <w:t xml:space="preserve"> body or state forester provides a map, in</w:t>
      </w:r>
    </w:p>
    <w:p w:rsidR="00FE23D3" w:rsidRDefault="00FE23D3"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accordance</w:t>
      </w:r>
      <w:proofErr w:type="gramEnd"/>
      <w:r>
        <w:rPr>
          <w:rFonts w:ascii="Times New Roman" w:hAnsi="Times New Roman" w:cs="Times New Roman"/>
          <w:sz w:val="20"/>
          <w:szCs w:val="20"/>
        </w:rPr>
        <w:t xml:space="preserve"> with paragraph 3.</w:t>
      </w:r>
      <w:r w:rsidR="00D602D3">
        <w:rPr>
          <w:rFonts w:ascii="Times New Roman" w:hAnsi="Times New Roman" w:cs="Times New Roman"/>
          <w:sz w:val="20"/>
          <w:szCs w:val="20"/>
        </w:rPr>
        <w:t>”</w:t>
      </w: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b/>
          <w:sz w:val="20"/>
          <w:szCs w:val="20"/>
        </w:rPr>
      </w:pPr>
      <w:r>
        <w:rPr>
          <w:rFonts w:ascii="Times New Roman" w:hAnsi="Times New Roman" w:cs="Times New Roman"/>
          <w:b/>
          <w:sz w:val="20"/>
          <w:szCs w:val="20"/>
        </w:rPr>
        <w:t xml:space="preserve">311.1.1 Abandoned premises, </w:t>
      </w:r>
      <w:r w:rsidRPr="00D602D3">
        <w:rPr>
          <w:rFonts w:ascii="Times New Roman" w:hAnsi="Times New Roman" w:cs="Times New Roman"/>
          <w:sz w:val="20"/>
          <w:szCs w:val="20"/>
        </w:rPr>
        <w:t>is amended as follows:</w:t>
      </w:r>
    </w:p>
    <w:p w:rsidR="001A100F" w:rsidRDefault="001A100F" w:rsidP="00FE23D3">
      <w:pPr>
        <w:pStyle w:val="NoSpacing"/>
        <w:tabs>
          <w:tab w:val="left" w:pos="270"/>
          <w:tab w:val="left" w:pos="4770"/>
        </w:tabs>
        <w:ind w:right="4680"/>
        <w:rPr>
          <w:rFonts w:ascii="Times New Roman" w:hAnsi="Times New Roman" w:cs="Times New Roman"/>
          <w:b/>
          <w:sz w:val="20"/>
          <w:szCs w:val="20"/>
        </w:rPr>
      </w:pPr>
    </w:p>
    <w:p w:rsidR="001A100F" w:rsidRDefault="001A100F" w:rsidP="00FE23D3">
      <w:pPr>
        <w:pStyle w:val="NoSpacing"/>
        <w:tabs>
          <w:tab w:val="left" w:pos="270"/>
          <w:tab w:val="left" w:pos="4770"/>
        </w:tabs>
        <w:ind w:right="4680"/>
        <w:rPr>
          <w:rFonts w:ascii="Times New Roman" w:hAnsi="Times New Roman" w:cs="Times New Roman"/>
          <w:b/>
          <w:sz w:val="20"/>
          <w:szCs w:val="20"/>
        </w:rPr>
      </w:pPr>
      <w:r>
        <w:rPr>
          <w:rFonts w:ascii="Times New Roman" w:hAnsi="Times New Roman" w:cs="Times New Roman"/>
          <w:sz w:val="20"/>
          <w:szCs w:val="20"/>
        </w:rPr>
        <w:t>On line 10 delete the words “</w:t>
      </w:r>
      <w:r>
        <w:rPr>
          <w:rFonts w:ascii="Times New Roman" w:hAnsi="Times New Roman" w:cs="Times New Roman"/>
          <w:b/>
          <w:sz w:val="20"/>
          <w:szCs w:val="20"/>
        </w:rPr>
        <w:t>International Property</w:t>
      </w:r>
    </w:p>
    <w:p w:rsidR="001A100F" w:rsidRDefault="001A100F" w:rsidP="00FE23D3">
      <w:pPr>
        <w:pStyle w:val="NoSpacing"/>
        <w:tabs>
          <w:tab w:val="left" w:pos="270"/>
          <w:tab w:val="left" w:pos="4770"/>
        </w:tabs>
        <w:ind w:right="4680"/>
        <w:rPr>
          <w:rFonts w:ascii="Times New Roman" w:hAnsi="Times New Roman" w:cs="Times New Roman"/>
          <w:sz w:val="20"/>
          <w:szCs w:val="20"/>
        </w:rPr>
      </w:pPr>
      <w:proofErr w:type="spellStart"/>
      <w:proofErr w:type="gramStart"/>
      <w:r>
        <w:rPr>
          <w:rFonts w:ascii="Times New Roman" w:hAnsi="Times New Roman" w:cs="Times New Roman"/>
          <w:b/>
          <w:sz w:val="20"/>
          <w:szCs w:val="20"/>
        </w:rPr>
        <w:t>Mainteneance</w:t>
      </w:r>
      <w:proofErr w:type="spellEnd"/>
      <w:r>
        <w:rPr>
          <w:rFonts w:ascii="Times New Roman" w:hAnsi="Times New Roman" w:cs="Times New Roman"/>
          <w:b/>
          <w:sz w:val="20"/>
          <w:szCs w:val="20"/>
        </w:rPr>
        <w:t xml:space="preserve"> Code and the</w:t>
      </w:r>
      <w:r>
        <w:rPr>
          <w:rFonts w:ascii="Times New Roman" w:hAnsi="Times New Roman" w:cs="Times New Roman"/>
          <w:sz w:val="20"/>
          <w:szCs w:val="20"/>
        </w:rPr>
        <w:t>”.</w:t>
      </w:r>
      <w:proofErr w:type="gramEnd"/>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Pr="00D602D3" w:rsidRDefault="001A100F"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b/>
          <w:sz w:val="20"/>
          <w:szCs w:val="20"/>
        </w:rPr>
        <w:t>IFC, Chapter 3</w:t>
      </w:r>
      <w:r w:rsidR="002E12C1">
        <w:rPr>
          <w:rFonts w:ascii="Times New Roman" w:hAnsi="Times New Roman" w:cs="Times New Roman"/>
          <w:b/>
          <w:sz w:val="20"/>
          <w:szCs w:val="20"/>
        </w:rPr>
        <w:t xml:space="preserve"> Section 311.5, Placards, </w:t>
      </w:r>
      <w:r w:rsidR="002E12C1" w:rsidRPr="00D602D3">
        <w:rPr>
          <w:rFonts w:ascii="Times New Roman" w:hAnsi="Times New Roman" w:cs="Times New Roman"/>
          <w:sz w:val="20"/>
          <w:szCs w:val="20"/>
        </w:rPr>
        <w:t>is amen</w:t>
      </w:r>
      <w:r w:rsidRPr="00D602D3">
        <w:rPr>
          <w:rFonts w:ascii="Times New Roman" w:hAnsi="Times New Roman" w:cs="Times New Roman"/>
          <w:sz w:val="20"/>
          <w:szCs w:val="20"/>
        </w:rPr>
        <w:t xml:space="preserve">ded as follows:  </w:t>
      </w:r>
    </w:p>
    <w:p w:rsidR="001A100F" w:rsidRDefault="001A100F" w:rsidP="00FE23D3">
      <w:pPr>
        <w:pStyle w:val="NoSpacing"/>
        <w:tabs>
          <w:tab w:val="left" w:pos="270"/>
          <w:tab w:val="left" w:pos="4770"/>
        </w:tabs>
        <w:ind w:right="4680"/>
        <w:rPr>
          <w:rFonts w:ascii="Times New Roman" w:hAnsi="Times New Roman" w:cs="Times New Roman"/>
          <w:b/>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r>
        <w:rPr>
          <w:rFonts w:ascii="Times New Roman" w:hAnsi="Times New Roman" w:cs="Times New Roman"/>
          <w:sz w:val="20"/>
          <w:szCs w:val="20"/>
        </w:rPr>
        <w:t>On line three delete the word “</w:t>
      </w:r>
      <w:r>
        <w:rPr>
          <w:rFonts w:ascii="Times New Roman" w:hAnsi="Times New Roman" w:cs="Times New Roman"/>
          <w:b/>
          <w:sz w:val="20"/>
          <w:szCs w:val="20"/>
        </w:rPr>
        <w:t>shall</w:t>
      </w:r>
      <w:r>
        <w:rPr>
          <w:rFonts w:ascii="Times New Roman" w:hAnsi="Times New Roman" w:cs="Times New Roman"/>
          <w:sz w:val="20"/>
          <w:szCs w:val="20"/>
        </w:rPr>
        <w:t>” and replace it</w:t>
      </w:r>
      <w:r w:rsidR="002E12C1">
        <w:rPr>
          <w:rFonts w:ascii="Times New Roman" w:hAnsi="Times New Roman" w:cs="Times New Roman"/>
          <w:sz w:val="20"/>
          <w:szCs w:val="20"/>
        </w:rPr>
        <w:t xml:space="preserve"> w</w:t>
      </w:r>
      <w:r>
        <w:rPr>
          <w:rFonts w:ascii="Times New Roman" w:hAnsi="Times New Roman" w:cs="Times New Roman"/>
          <w:sz w:val="20"/>
          <w:szCs w:val="20"/>
        </w:rPr>
        <w:t>ith the word “</w:t>
      </w:r>
      <w:r>
        <w:rPr>
          <w:rFonts w:ascii="Times New Roman" w:hAnsi="Times New Roman" w:cs="Times New Roman"/>
          <w:b/>
          <w:sz w:val="20"/>
          <w:szCs w:val="20"/>
        </w:rPr>
        <w:t>may</w:t>
      </w:r>
      <w:r>
        <w:rPr>
          <w:rFonts w:ascii="Times New Roman" w:hAnsi="Times New Roman" w:cs="Times New Roman"/>
          <w:sz w:val="20"/>
          <w:szCs w:val="20"/>
        </w:rPr>
        <w:t>”.</w:t>
      </w: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D602D3" w:rsidRDefault="00D602D3"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1A100F" w:rsidRDefault="001A100F" w:rsidP="00FE23D3">
      <w:pPr>
        <w:pStyle w:val="NoSpacing"/>
        <w:tabs>
          <w:tab w:val="left" w:pos="270"/>
          <w:tab w:val="left" w:pos="4770"/>
        </w:tabs>
        <w:ind w:right="4680"/>
        <w:rPr>
          <w:rFonts w:ascii="Times New Roman" w:hAnsi="Times New Roman" w:cs="Times New Roman"/>
          <w:sz w:val="20"/>
          <w:szCs w:val="20"/>
        </w:rPr>
      </w:pPr>
    </w:p>
    <w:p w:rsidR="00D602D3" w:rsidRDefault="001A100F" w:rsidP="00D602D3">
      <w:pPr>
        <w:pStyle w:val="NoSpacing"/>
        <w:tabs>
          <w:tab w:val="left" w:pos="270"/>
          <w:tab w:val="left" w:pos="4770"/>
        </w:tabs>
        <w:ind w:right="4680"/>
        <w:rPr>
          <w:rFonts w:ascii="Times New Roman" w:hAnsi="Times New Roman" w:cs="Times New Roman"/>
          <w:i/>
          <w:sz w:val="16"/>
          <w:szCs w:val="16"/>
        </w:rPr>
      </w:pPr>
      <w:r>
        <w:rPr>
          <w:rFonts w:ascii="Times New Roman" w:hAnsi="Times New Roman" w:cs="Times New Roman"/>
          <w:i/>
          <w:sz w:val="16"/>
          <w:szCs w:val="16"/>
        </w:rPr>
        <w:t>Insert in IFC before page 57</w:t>
      </w:r>
    </w:p>
    <w:p w:rsidR="001A100F" w:rsidRPr="00D602D3" w:rsidRDefault="001A100F" w:rsidP="00D602D3">
      <w:pPr>
        <w:pStyle w:val="NoSpacing"/>
        <w:tabs>
          <w:tab w:val="left" w:pos="270"/>
          <w:tab w:val="left" w:pos="4770"/>
        </w:tabs>
        <w:ind w:right="4680"/>
        <w:rPr>
          <w:rFonts w:ascii="Times New Roman" w:hAnsi="Times New Roman" w:cs="Times New Roman"/>
          <w:i/>
          <w:sz w:val="16"/>
          <w:szCs w:val="16"/>
        </w:rPr>
      </w:pPr>
      <w:r>
        <w:rPr>
          <w:rFonts w:ascii="Times New Roman" w:hAnsi="Times New Roman" w:cs="Times New Roman"/>
          <w:b/>
          <w:sz w:val="20"/>
          <w:szCs w:val="20"/>
        </w:rPr>
        <w:lastRenderedPageBreak/>
        <w:t>Section 403.10.2.1</w:t>
      </w:r>
      <w:proofErr w:type="gramStart"/>
      <w:r>
        <w:rPr>
          <w:rFonts w:ascii="Times New Roman" w:hAnsi="Times New Roman" w:cs="Times New Roman"/>
          <w:b/>
          <w:sz w:val="20"/>
          <w:szCs w:val="20"/>
        </w:rPr>
        <w:t>,  College</w:t>
      </w:r>
      <w:proofErr w:type="gramEnd"/>
      <w:r>
        <w:rPr>
          <w:rFonts w:ascii="Times New Roman" w:hAnsi="Times New Roman" w:cs="Times New Roman"/>
          <w:b/>
          <w:sz w:val="20"/>
          <w:szCs w:val="20"/>
        </w:rPr>
        <w:t xml:space="preserve"> and University buildings</w:t>
      </w:r>
      <w:r w:rsidR="00D602D3">
        <w:rPr>
          <w:rFonts w:ascii="Times New Roman" w:hAnsi="Times New Roman" w:cs="Times New Roman"/>
          <w:b/>
          <w:sz w:val="20"/>
          <w:szCs w:val="20"/>
        </w:rPr>
        <w:t>,</w:t>
      </w:r>
      <w:r>
        <w:rPr>
          <w:rFonts w:ascii="Times New Roman" w:hAnsi="Times New Roman" w:cs="Times New Roman"/>
          <w:b/>
          <w:sz w:val="20"/>
          <w:szCs w:val="20"/>
        </w:rPr>
        <w:t xml:space="preserve"> </w:t>
      </w:r>
      <w:r w:rsidRPr="00D602D3">
        <w:rPr>
          <w:rFonts w:ascii="Times New Roman" w:hAnsi="Times New Roman" w:cs="Times New Roman"/>
          <w:sz w:val="20"/>
          <w:szCs w:val="20"/>
        </w:rPr>
        <w:t>is deleted and replaced with the following:</w:t>
      </w:r>
    </w:p>
    <w:p w:rsidR="001A100F" w:rsidRDefault="001A100F" w:rsidP="00280BBD">
      <w:pPr>
        <w:pStyle w:val="NoSpacing"/>
        <w:tabs>
          <w:tab w:val="left" w:pos="0"/>
          <w:tab w:val="left" w:pos="270"/>
          <w:tab w:val="left" w:pos="540"/>
          <w:tab w:val="left" w:pos="4770"/>
        </w:tabs>
        <w:ind w:right="4680"/>
        <w:rPr>
          <w:rFonts w:ascii="Times New Roman" w:hAnsi="Times New Roman" w:cs="Times New Roman"/>
          <w:b/>
          <w:sz w:val="20"/>
          <w:szCs w:val="20"/>
        </w:rPr>
      </w:pPr>
    </w:p>
    <w:p w:rsidR="001A100F" w:rsidRDefault="001A100F" w:rsidP="00280BBD">
      <w:pPr>
        <w:pStyle w:val="NoSpacing"/>
        <w:tabs>
          <w:tab w:val="left" w:pos="0"/>
          <w:tab w:val="left" w:pos="270"/>
          <w:tab w:val="left" w:pos="540"/>
          <w:tab w:val="left" w:pos="4770"/>
        </w:tabs>
        <w:ind w:right="4680"/>
        <w:rPr>
          <w:rFonts w:ascii="Times New Roman" w:hAnsi="Times New Roman" w:cs="Times New Roman"/>
          <w:sz w:val="20"/>
          <w:szCs w:val="20"/>
        </w:rPr>
      </w:pPr>
      <w:proofErr w:type="gramStart"/>
      <w:r>
        <w:rPr>
          <w:rFonts w:ascii="Times New Roman" w:hAnsi="Times New Roman" w:cs="Times New Roman"/>
          <w:b/>
          <w:sz w:val="20"/>
          <w:szCs w:val="20"/>
        </w:rPr>
        <w:t>403.10.2.1  College</w:t>
      </w:r>
      <w:proofErr w:type="gramEnd"/>
      <w:r>
        <w:rPr>
          <w:rFonts w:ascii="Times New Roman" w:hAnsi="Times New Roman" w:cs="Times New Roman"/>
          <w:b/>
          <w:sz w:val="20"/>
          <w:szCs w:val="20"/>
        </w:rPr>
        <w:t xml:space="preserve"> and university buildings and fraternity and sorority houses.  </w:t>
      </w:r>
      <w:r>
        <w:rPr>
          <w:rFonts w:ascii="Times New Roman" w:hAnsi="Times New Roman" w:cs="Times New Roman"/>
          <w:sz w:val="20"/>
          <w:szCs w:val="20"/>
        </w:rPr>
        <w:t>College and university buildings, including fraternity and sorority houses, shall prepare an approved fire safety and evacuation plan, in accordance with Section 404.</w:t>
      </w:r>
    </w:p>
    <w:p w:rsidR="001A100F" w:rsidRDefault="001A100F"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Group R-2 college and university buildings, including fraternity and sorority houses, shall comply with Sections 403.10.2.1.1 and 403.10.2.1.2.</w:t>
      </w: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2E12C1" w:rsidRDefault="002E12C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2E12C1" w:rsidRDefault="002E12C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2E12C1" w:rsidRDefault="002E12C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2E12C1" w:rsidRDefault="002E12C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357379" w:rsidRDefault="00357379" w:rsidP="00280BBD">
      <w:pPr>
        <w:pStyle w:val="NoSpacing"/>
        <w:tabs>
          <w:tab w:val="left" w:pos="0"/>
          <w:tab w:val="left" w:pos="270"/>
          <w:tab w:val="left" w:pos="540"/>
          <w:tab w:val="left" w:pos="4770"/>
        </w:tabs>
        <w:ind w:right="4680"/>
        <w:rPr>
          <w:rFonts w:ascii="Times New Roman" w:hAnsi="Times New Roman" w:cs="Times New Roman"/>
          <w:i/>
          <w:sz w:val="20"/>
          <w:szCs w:val="20"/>
        </w:rPr>
      </w:pPr>
      <w:r>
        <w:rPr>
          <w:rFonts w:ascii="Times New Roman" w:hAnsi="Times New Roman" w:cs="Times New Roman"/>
          <w:i/>
          <w:sz w:val="16"/>
          <w:szCs w:val="16"/>
        </w:rPr>
        <w:t xml:space="preserve">Insert in IFC before page 67 </w:t>
      </w:r>
    </w:p>
    <w:p w:rsidR="00357379" w:rsidRPr="00D602D3"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405.2, Table 405.2, </w:t>
      </w:r>
      <w:r w:rsidRPr="00D602D3">
        <w:rPr>
          <w:rFonts w:ascii="Times New Roman" w:hAnsi="Times New Roman" w:cs="Times New Roman"/>
          <w:sz w:val="20"/>
          <w:szCs w:val="20"/>
        </w:rPr>
        <w:t>is amended to add the following footnotes:</w:t>
      </w:r>
    </w:p>
    <w:p w:rsidR="00357379" w:rsidRDefault="00357379" w:rsidP="00280BBD">
      <w:pPr>
        <w:pStyle w:val="NoSpacing"/>
        <w:tabs>
          <w:tab w:val="left" w:pos="0"/>
          <w:tab w:val="left" w:pos="270"/>
          <w:tab w:val="left" w:pos="540"/>
          <w:tab w:val="left" w:pos="4770"/>
        </w:tabs>
        <w:ind w:right="4680"/>
        <w:rPr>
          <w:rFonts w:ascii="Times New Roman" w:hAnsi="Times New Roman" w:cs="Times New Roman"/>
          <w:b/>
          <w:sz w:val="20"/>
          <w:szCs w:val="20"/>
        </w:rPr>
      </w:pPr>
    </w:p>
    <w:p w:rsidR="00ED0D1A"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proofErr w:type="gramStart"/>
      <w:r>
        <w:rPr>
          <w:rFonts w:ascii="Times New Roman" w:hAnsi="Times New Roman" w:cs="Times New Roman"/>
          <w:sz w:val="20"/>
          <w:szCs w:val="20"/>
        </w:rPr>
        <w:t>e.  Secondary</w:t>
      </w:r>
      <w:proofErr w:type="gramEnd"/>
      <w:r>
        <w:rPr>
          <w:rFonts w:ascii="Times New Roman" w:hAnsi="Times New Roman" w:cs="Times New Roman"/>
          <w:sz w:val="20"/>
          <w:szCs w:val="20"/>
        </w:rPr>
        <w:t xml:space="preserve"> schools in Group E occupancies shall have</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an</w:t>
      </w:r>
      <w:proofErr w:type="gramEnd"/>
      <w:r w:rsidR="00357379">
        <w:rPr>
          <w:rFonts w:ascii="Times New Roman" w:hAnsi="Times New Roman" w:cs="Times New Roman"/>
          <w:sz w:val="20"/>
          <w:szCs w:val="20"/>
        </w:rPr>
        <w:t xml:space="preserve"> emergency evacuat</w:t>
      </w:r>
      <w:r>
        <w:rPr>
          <w:rFonts w:ascii="Times New Roman" w:hAnsi="Times New Roman" w:cs="Times New Roman"/>
          <w:sz w:val="20"/>
          <w:szCs w:val="20"/>
        </w:rPr>
        <w:t>ion drill for fire conducted at</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least</w:t>
      </w:r>
      <w:proofErr w:type="gramEnd"/>
      <w:r w:rsidR="00357379">
        <w:rPr>
          <w:rFonts w:ascii="Times New Roman" w:hAnsi="Times New Roman" w:cs="Times New Roman"/>
          <w:sz w:val="20"/>
          <w:szCs w:val="20"/>
        </w:rPr>
        <w:t xml:space="preserve"> every two month</w:t>
      </w:r>
      <w:r>
        <w:rPr>
          <w:rFonts w:ascii="Times New Roman" w:hAnsi="Times New Roman" w:cs="Times New Roman"/>
          <w:sz w:val="20"/>
          <w:szCs w:val="20"/>
        </w:rPr>
        <w:t>s, to a total of four emergency</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evacuation</w:t>
      </w:r>
      <w:proofErr w:type="gramEnd"/>
      <w:r w:rsidR="00357379">
        <w:rPr>
          <w:rFonts w:ascii="Times New Roman" w:hAnsi="Times New Roman" w:cs="Times New Roman"/>
          <w:sz w:val="20"/>
          <w:szCs w:val="20"/>
        </w:rPr>
        <w:t xml:space="preserve"> drills duri</w:t>
      </w:r>
      <w:r>
        <w:rPr>
          <w:rFonts w:ascii="Times New Roman" w:hAnsi="Times New Roman" w:cs="Times New Roman"/>
          <w:sz w:val="20"/>
          <w:szCs w:val="20"/>
        </w:rPr>
        <w:t xml:space="preserve">ng the nine-month school year. </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r w:rsidR="00357379">
        <w:rPr>
          <w:rFonts w:ascii="Times New Roman" w:hAnsi="Times New Roman" w:cs="Times New Roman"/>
          <w:sz w:val="20"/>
          <w:szCs w:val="20"/>
        </w:rPr>
        <w:t>The first emergency eva</w:t>
      </w:r>
      <w:r>
        <w:rPr>
          <w:rFonts w:ascii="Times New Roman" w:hAnsi="Times New Roman" w:cs="Times New Roman"/>
          <w:sz w:val="20"/>
          <w:szCs w:val="20"/>
        </w:rPr>
        <w:t>cuation drill for fire shall be</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conducted</w:t>
      </w:r>
      <w:proofErr w:type="gramEnd"/>
      <w:r w:rsidR="00357379">
        <w:rPr>
          <w:rFonts w:ascii="Times New Roman" w:hAnsi="Times New Roman" w:cs="Times New Roman"/>
          <w:sz w:val="20"/>
          <w:szCs w:val="20"/>
        </w:rPr>
        <w:t xml:space="preserve"> within 10 sch</w:t>
      </w:r>
      <w:r>
        <w:rPr>
          <w:rFonts w:ascii="Times New Roman" w:hAnsi="Times New Roman" w:cs="Times New Roman"/>
          <w:sz w:val="20"/>
          <w:szCs w:val="20"/>
        </w:rPr>
        <w:t>ool days after the beginning of</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classes</w:t>
      </w:r>
      <w:proofErr w:type="gramEnd"/>
      <w:r w:rsidR="00357379">
        <w:rPr>
          <w:rFonts w:ascii="Times New Roman" w:hAnsi="Times New Roman" w:cs="Times New Roman"/>
          <w:sz w:val="20"/>
          <w:szCs w:val="20"/>
        </w:rPr>
        <w:t>.  The third emergency evacuation drill f</w:t>
      </w:r>
      <w:r>
        <w:rPr>
          <w:rFonts w:ascii="Times New Roman" w:hAnsi="Times New Roman" w:cs="Times New Roman"/>
          <w:sz w:val="20"/>
          <w:szCs w:val="20"/>
        </w:rPr>
        <w:t>or fire,</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weather</w:t>
      </w:r>
      <w:proofErr w:type="gramEnd"/>
      <w:r w:rsidR="00357379">
        <w:rPr>
          <w:rFonts w:ascii="Times New Roman" w:hAnsi="Times New Roman" w:cs="Times New Roman"/>
          <w:sz w:val="20"/>
          <w:szCs w:val="20"/>
        </w:rPr>
        <w:t xml:space="preserve"> permitting, sh</w:t>
      </w:r>
      <w:r>
        <w:rPr>
          <w:rFonts w:ascii="Times New Roman" w:hAnsi="Times New Roman" w:cs="Times New Roman"/>
          <w:sz w:val="20"/>
          <w:szCs w:val="20"/>
        </w:rPr>
        <w:t>all be conducted 10 school days</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after</w:t>
      </w:r>
      <w:proofErr w:type="gramEnd"/>
      <w:r w:rsidR="00357379">
        <w:rPr>
          <w:rFonts w:ascii="Times New Roman" w:hAnsi="Times New Roman" w:cs="Times New Roman"/>
          <w:sz w:val="20"/>
          <w:szCs w:val="20"/>
        </w:rPr>
        <w:t xml:space="preserve"> the beginning </w:t>
      </w:r>
      <w:r>
        <w:rPr>
          <w:rFonts w:ascii="Times New Roman" w:hAnsi="Times New Roman" w:cs="Times New Roman"/>
          <w:sz w:val="20"/>
          <w:szCs w:val="20"/>
        </w:rPr>
        <w:t>of the next calendar year.  The</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second</w:t>
      </w:r>
      <w:proofErr w:type="gramEnd"/>
      <w:r w:rsidR="00357379">
        <w:rPr>
          <w:rFonts w:ascii="Times New Roman" w:hAnsi="Times New Roman" w:cs="Times New Roman"/>
          <w:sz w:val="20"/>
          <w:szCs w:val="20"/>
        </w:rPr>
        <w:t xml:space="preserve"> and fourth eme</w:t>
      </w:r>
      <w:r>
        <w:rPr>
          <w:rFonts w:ascii="Times New Roman" w:hAnsi="Times New Roman" w:cs="Times New Roman"/>
          <w:sz w:val="20"/>
          <w:szCs w:val="20"/>
        </w:rPr>
        <w:t>rgency evacuation drills may be</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substituted</w:t>
      </w:r>
      <w:proofErr w:type="gramEnd"/>
      <w:r w:rsidR="00357379">
        <w:rPr>
          <w:rFonts w:ascii="Times New Roman" w:hAnsi="Times New Roman" w:cs="Times New Roman"/>
          <w:sz w:val="20"/>
          <w:szCs w:val="20"/>
        </w:rPr>
        <w:t xml:space="preserve"> by a secu</w:t>
      </w:r>
      <w:r>
        <w:rPr>
          <w:rFonts w:ascii="Times New Roman" w:hAnsi="Times New Roman" w:cs="Times New Roman"/>
          <w:sz w:val="20"/>
          <w:szCs w:val="20"/>
        </w:rPr>
        <w:t>rity or safety drill to include</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shelter</w:t>
      </w:r>
      <w:proofErr w:type="gramEnd"/>
      <w:r w:rsidR="00357379">
        <w:rPr>
          <w:rFonts w:ascii="Times New Roman" w:hAnsi="Times New Roman" w:cs="Times New Roman"/>
          <w:sz w:val="20"/>
          <w:szCs w:val="20"/>
        </w:rPr>
        <w:t xml:space="preserve"> in place, earthquake drill,</w:t>
      </w:r>
      <w:r>
        <w:rPr>
          <w:rFonts w:ascii="Times New Roman" w:hAnsi="Times New Roman" w:cs="Times New Roman"/>
          <w:sz w:val="20"/>
          <w:szCs w:val="20"/>
        </w:rPr>
        <w:t xml:space="preserve"> or lock down for</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violence</w:t>
      </w:r>
      <w:proofErr w:type="gramEnd"/>
      <w:r w:rsidR="00357379">
        <w:rPr>
          <w:rFonts w:ascii="Times New Roman" w:hAnsi="Times New Roman" w:cs="Times New Roman"/>
          <w:sz w:val="20"/>
          <w:szCs w:val="20"/>
        </w:rPr>
        <w:t>.  If incle</w:t>
      </w:r>
      <w:r>
        <w:rPr>
          <w:rFonts w:ascii="Times New Roman" w:hAnsi="Times New Roman" w:cs="Times New Roman"/>
          <w:sz w:val="20"/>
          <w:szCs w:val="20"/>
        </w:rPr>
        <w:t>ment weather causes a secondary</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school</w:t>
      </w:r>
      <w:proofErr w:type="gramEnd"/>
      <w:r w:rsidR="00357379">
        <w:rPr>
          <w:rFonts w:ascii="Times New Roman" w:hAnsi="Times New Roman" w:cs="Times New Roman"/>
          <w:sz w:val="20"/>
          <w:szCs w:val="20"/>
        </w:rPr>
        <w:t xml:space="preserve"> to miss th</w:t>
      </w:r>
      <w:r>
        <w:rPr>
          <w:rFonts w:ascii="Times New Roman" w:hAnsi="Times New Roman" w:cs="Times New Roman"/>
          <w:sz w:val="20"/>
          <w:szCs w:val="20"/>
        </w:rPr>
        <w:t>e 10-day deadline for the third</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emergency</w:t>
      </w:r>
      <w:proofErr w:type="gramEnd"/>
      <w:r w:rsidR="00357379">
        <w:rPr>
          <w:rFonts w:ascii="Times New Roman" w:hAnsi="Times New Roman" w:cs="Times New Roman"/>
          <w:sz w:val="20"/>
          <w:szCs w:val="20"/>
        </w:rPr>
        <w:t xml:space="preserve"> evacuatio</w:t>
      </w:r>
      <w:r>
        <w:rPr>
          <w:rFonts w:ascii="Times New Roman" w:hAnsi="Times New Roman" w:cs="Times New Roman"/>
          <w:sz w:val="20"/>
          <w:szCs w:val="20"/>
        </w:rPr>
        <w:t>n drill for fire, the secondary</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school</w:t>
      </w:r>
      <w:proofErr w:type="gramEnd"/>
      <w:r w:rsidR="00357379">
        <w:rPr>
          <w:rFonts w:ascii="Times New Roman" w:hAnsi="Times New Roman" w:cs="Times New Roman"/>
          <w:sz w:val="20"/>
          <w:szCs w:val="20"/>
        </w:rPr>
        <w:t xml:space="preserve"> shall perform</w:t>
      </w:r>
      <w:r>
        <w:rPr>
          <w:rFonts w:ascii="Times New Roman" w:hAnsi="Times New Roman" w:cs="Times New Roman"/>
          <w:sz w:val="20"/>
          <w:szCs w:val="20"/>
        </w:rPr>
        <w:t xml:space="preserve"> the third emergency evacuation</w:t>
      </w:r>
    </w:p>
    <w:p w:rsidR="00ED0D1A"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57379">
        <w:rPr>
          <w:rFonts w:ascii="Times New Roman" w:hAnsi="Times New Roman" w:cs="Times New Roman"/>
          <w:sz w:val="20"/>
          <w:szCs w:val="20"/>
        </w:rPr>
        <w:t>drill</w:t>
      </w:r>
      <w:proofErr w:type="gramEnd"/>
      <w:r w:rsidR="00357379">
        <w:rPr>
          <w:rFonts w:ascii="Times New Roman" w:hAnsi="Times New Roman" w:cs="Times New Roman"/>
          <w:sz w:val="20"/>
          <w:szCs w:val="20"/>
        </w:rPr>
        <w:t xml:space="preserve"> for fire as soon as practicab</w:t>
      </w:r>
      <w:r>
        <w:rPr>
          <w:rFonts w:ascii="Times New Roman" w:hAnsi="Times New Roman" w:cs="Times New Roman"/>
          <w:sz w:val="20"/>
          <w:szCs w:val="20"/>
        </w:rPr>
        <w:t>le after the missed</w:t>
      </w:r>
    </w:p>
    <w:p w:rsidR="00357379" w:rsidRDefault="00ED0D1A"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r w:rsidR="00357379">
        <w:rPr>
          <w:rFonts w:ascii="Times New Roman" w:hAnsi="Times New Roman" w:cs="Times New Roman"/>
          <w:sz w:val="20"/>
          <w:szCs w:val="20"/>
        </w:rPr>
        <w:t>deadline.</w:t>
      </w: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roofErr w:type="gramStart"/>
      <w:r>
        <w:rPr>
          <w:rFonts w:ascii="Times New Roman" w:hAnsi="Times New Roman" w:cs="Times New Roman"/>
          <w:sz w:val="20"/>
          <w:szCs w:val="20"/>
        </w:rPr>
        <w:t>f</w:t>
      </w:r>
      <w:proofErr w:type="gramEnd"/>
      <w:r>
        <w:rPr>
          <w:rFonts w:ascii="Times New Roman" w:hAnsi="Times New Roman" w:cs="Times New Roman"/>
          <w:sz w:val="20"/>
          <w:szCs w:val="20"/>
        </w:rPr>
        <w:t>.</w:t>
      </w:r>
      <w:r>
        <w:rPr>
          <w:rFonts w:ascii="Times New Roman" w:hAnsi="Times New Roman" w:cs="Times New Roman"/>
          <w:sz w:val="20"/>
          <w:szCs w:val="20"/>
        </w:rPr>
        <w:tab/>
      </w:r>
      <w:r w:rsidR="00357379">
        <w:rPr>
          <w:rFonts w:ascii="Times New Roman" w:hAnsi="Times New Roman" w:cs="Times New Roman"/>
          <w:sz w:val="20"/>
          <w:szCs w:val="20"/>
        </w:rPr>
        <w:t>In Group E occupancie</w:t>
      </w:r>
      <w:r>
        <w:rPr>
          <w:rFonts w:ascii="Times New Roman" w:hAnsi="Times New Roman" w:cs="Times New Roman"/>
          <w:sz w:val="20"/>
          <w:szCs w:val="20"/>
        </w:rPr>
        <w:t>s, excluding secondary schools,</w:t>
      </w: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357379">
        <w:rPr>
          <w:rFonts w:ascii="Times New Roman" w:hAnsi="Times New Roman" w:cs="Times New Roman"/>
          <w:sz w:val="20"/>
          <w:szCs w:val="20"/>
        </w:rPr>
        <w:t>if</w:t>
      </w:r>
      <w:proofErr w:type="gramEnd"/>
      <w:r w:rsidR="00357379">
        <w:rPr>
          <w:rFonts w:ascii="Times New Roman" w:hAnsi="Times New Roman" w:cs="Times New Roman"/>
          <w:sz w:val="20"/>
          <w:szCs w:val="20"/>
        </w:rPr>
        <w:t xml:space="preserve"> the AJH approves,</w:t>
      </w:r>
      <w:r>
        <w:rPr>
          <w:rFonts w:ascii="Times New Roman" w:hAnsi="Times New Roman" w:cs="Times New Roman"/>
          <w:sz w:val="20"/>
          <w:szCs w:val="20"/>
        </w:rPr>
        <w:t xml:space="preserve"> the monthly required emergency</w:t>
      </w: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357379">
        <w:rPr>
          <w:rFonts w:ascii="Times New Roman" w:hAnsi="Times New Roman" w:cs="Times New Roman"/>
          <w:sz w:val="20"/>
          <w:szCs w:val="20"/>
        </w:rPr>
        <w:t>evacuation</w:t>
      </w:r>
      <w:proofErr w:type="gramEnd"/>
      <w:r w:rsidR="00357379">
        <w:rPr>
          <w:rFonts w:ascii="Times New Roman" w:hAnsi="Times New Roman" w:cs="Times New Roman"/>
          <w:sz w:val="20"/>
          <w:szCs w:val="20"/>
        </w:rPr>
        <w:t xml:space="preserve"> drill can be substituted by a security or</w:t>
      </w: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357379">
        <w:rPr>
          <w:rFonts w:ascii="Times New Roman" w:hAnsi="Times New Roman" w:cs="Times New Roman"/>
          <w:sz w:val="20"/>
          <w:szCs w:val="20"/>
        </w:rPr>
        <w:t>safety</w:t>
      </w:r>
      <w:proofErr w:type="gramEnd"/>
      <w:r w:rsidR="00357379">
        <w:rPr>
          <w:rFonts w:ascii="Times New Roman" w:hAnsi="Times New Roman" w:cs="Times New Roman"/>
          <w:sz w:val="20"/>
          <w:szCs w:val="20"/>
        </w:rPr>
        <w:t xml:space="preserve"> drill to include shel</w:t>
      </w:r>
      <w:r>
        <w:rPr>
          <w:rFonts w:ascii="Times New Roman" w:hAnsi="Times New Roman" w:cs="Times New Roman"/>
          <w:sz w:val="20"/>
          <w:szCs w:val="20"/>
        </w:rPr>
        <w:t>ter in place, earthquake drill,</w:t>
      </w: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357379">
        <w:rPr>
          <w:rFonts w:ascii="Times New Roman" w:hAnsi="Times New Roman" w:cs="Times New Roman"/>
          <w:sz w:val="20"/>
          <w:szCs w:val="20"/>
        </w:rPr>
        <w:t>or</w:t>
      </w:r>
      <w:proofErr w:type="gramEnd"/>
      <w:r w:rsidR="00357379">
        <w:rPr>
          <w:rFonts w:ascii="Times New Roman" w:hAnsi="Times New Roman" w:cs="Times New Roman"/>
          <w:sz w:val="20"/>
          <w:szCs w:val="20"/>
        </w:rPr>
        <w:t xml:space="preserve"> lock down for violence.  The routine emergency</w:t>
      </w: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357379">
        <w:rPr>
          <w:rFonts w:ascii="Times New Roman" w:hAnsi="Times New Roman" w:cs="Times New Roman"/>
          <w:sz w:val="20"/>
          <w:szCs w:val="20"/>
        </w:rPr>
        <w:t>evacuation</w:t>
      </w:r>
      <w:proofErr w:type="gramEnd"/>
      <w:r w:rsidR="00357379">
        <w:rPr>
          <w:rFonts w:ascii="Times New Roman" w:hAnsi="Times New Roman" w:cs="Times New Roman"/>
          <w:sz w:val="20"/>
          <w:szCs w:val="20"/>
        </w:rPr>
        <w:t xml:space="preserve"> drill must be conducted at least every other</w:t>
      </w: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357379">
        <w:rPr>
          <w:rFonts w:ascii="Times New Roman" w:hAnsi="Times New Roman" w:cs="Times New Roman"/>
          <w:sz w:val="20"/>
          <w:szCs w:val="20"/>
        </w:rPr>
        <w:t>drill</w:t>
      </w:r>
      <w:proofErr w:type="gramEnd"/>
      <w:r w:rsidR="00357379">
        <w:rPr>
          <w:rFonts w:ascii="Times New Roman" w:hAnsi="Times New Roman" w:cs="Times New Roman"/>
          <w:sz w:val="20"/>
          <w:szCs w:val="20"/>
        </w:rPr>
        <w:t>.</w:t>
      </w:r>
    </w:p>
    <w:p w:rsidR="009E7EE1"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rPr>
        <w:tab/>
        <w:t>A-3 occupancies in academic buildings of institutions</w:t>
      </w: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357379">
        <w:rPr>
          <w:rFonts w:ascii="Times New Roman" w:hAnsi="Times New Roman" w:cs="Times New Roman"/>
          <w:sz w:val="20"/>
          <w:szCs w:val="20"/>
        </w:rPr>
        <w:t>of</w:t>
      </w:r>
      <w:proofErr w:type="gramEnd"/>
      <w:r w:rsidR="00357379">
        <w:rPr>
          <w:rFonts w:ascii="Times New Roman" w:hAnsi="Times New Roman" w:cs="Times New Roman"/>
          <w:sz w:val="20"/>
          <w:szCs w:val="20"/>
        </w:rPr>
        <w:t xml:space="preserve"> higher learning are</w:t>
      </w:r>
      <w:r>
        <w:rPr>
          <w:rFonts w:ascii="Times New Roman" w:hAnsi="Times New Roman" w:cs="Times New Roman"/>
          <w:sz w:val="20"/>
          <w:szCs w:val="20"/>
        </w:rPr>
        <w:t xml:space="preserve"> required to have one emergency</w:t>
      </w: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357379">
        <w:rPr>
          <w:rFonts w:ascii="Times New Roman" w:hAnsi="Times New Roman" w:cs="Times New Roman"/>
          <w:sz w:val="20"/>
          <w:szCs w:val="20"/>
        </w:rPr>
        <w:t>evacuation</w:t>
      </w:r>
      <w:proofErr w:type="gramEnd"/>
      <w:r w:rsidR="00357379">
        <w:rPr>
          <w:rFonts w:ascii="Times New Roman" w:hAnsi="Times New Roman" w:cs="Times New Roman"/>
          <w:sz w:val="20"/>
          <w:szCs w:val="20"/>
        </w:rPr>
        <w:t xml:space="preserve"> drill p</w:t>
      </w:r>
      <w:r>
        <w:rPr>
          <w:rFonts w:ascii="Times New Roman" w:hAnsi="Times New Roman" w:cs="Times New Roman"/>
          <w:sz w:val="20"/>
          <w:szCs w:val="20"/>
        </w:rPr>
        <w:t>er year, provided the following</w:t>
      </w:r>
    </w:p>
    <w:p w:rsidR="00357379"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357379">
        <w:rPr>
          <w:rFonts w:ascii="Times New Roman" w:hAnsi="Times New Roman" w:cs="Times New Roman"/>
          <w:sz w:val="20"/>
          <w:szCs w:val="20"/>
        </w:rPr>
        <w:t>conditions</w:t>
      </w:r>
      <w:proofErr w:type="gramEnd"/>
      <w:r w:rsidR="00357379">
        <w:rPr>
          <w:rFonts w:ascii="Times New Roman" w:hAnsi="Times New Roman" w:cs="Times New Roman"/>
          <w:sz w:val="20"/>
          <w:szCs w:val="20"/>
        </w:rPr>
        <w:t xml:space="preserve"> are met:</w:t>
      </w: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A.</w:t>
      </w:r>
      <w:r>
        <w:rPr>
          <w:rFonts w:ascii="Times New Roman" w:hAnsi="Times New Roman" w:cs="Times New Roman"/>
          <w:sz w:val="20"/>
          <w:szCs w:val="20"/>
        </w:rPr>
        <w:tab/>
        <w:t>The building has a fire alarm system in accordance</w:t>
      </w: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with</w:t>
      </w:r>
      <w:proofErr w:type="gramEnd"/>
      <w:r>
        <w:rPr>
          <w:rFonts w:ascii="Times New Roman" w:hAnsi="Times New Roman" w:cs="Times New Roman"/>
          <w:sz w:val="20"/>
          <w:szCs w:val="20"/>
        </w:rPr>
        <w:t xml:space="preserve"> Section 907.2.</w:t>
      </w: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B.  The rooms classified as assembly shall have fire</w:t>
      </w: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safety</w:t>
      </w:r>
      <w:proofErr w:type="gramEnd"/>
      <w:r>
        <w:rPr>
          <w:rFonts w:ascii="Times New Roman" w:hAnsi="Times New Roman" w:cs="Times New Roman"/>
          <w:sz w:val="20"/>
          <w:szCs w:val="20"/>
        </w:rPr>
        <w:t xml:space="preserve"> floor plans as required in Subsection</w:t>
      </w: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404.2.2(4) posted.</w:t>
      </w: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The building is not classified a high-rise building.</w:t>
      </w: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The building does not contain hazardous materials</w:t>
      </w:r>
    </w:p>
    <w:p w:rsidR="00357379" w:rsidRDefault="00357379" w:rsidP="00280BBD">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over</w:t>
      </w:r>
      <w:proofErr w:type="gramEnd"/>
      <w:r>
        <w:rPr>
          <w:rFonts w:ascii="Times New Roman" w:hAnsi="Times New Roman" w:cs="Times New Roman"/>
          <w:sz w:val="20"/>
          <w:szCs w:val="20"/>
        </w:rPr>
        <w:t xml:space="preserve"> the allowable quantities by code.</w:t>
      </w: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Default="009E7EE1" w:rsidP="00280BBD">
      <w:pPr>
        <w:pStyle w:val="NoSpacing"/>
        <w:tabs>
          <w:tab w:val="left" w:pos="0"/>
          <w:tab w:val="left" w:pos="270"/>
          <w:tab w:val="left" w:pos="540"/>
          <w:tab w:val="left" w:pos="4770"/>
        </w:tabs>
        <w:ind w:right="4680"/>
        <w:rPr>
          <w:rFonts w:ascii="Times New Roman" w:hAnsi="Times New Roman" w:cs="Times New Roman"/>
          <w:sz w:val="20"/>
          <w:szCs w:val="20"/>
        </w:rPr>
      </w:pPr>
    </w:p>
    <w:p w:rsidR="009E7EE1" w:rsidRPr="009E7EE1" w:rsidRDefault="009E7EE1" w:rsidP="00280BBD">
      <w:pPr>
        <w:pStyle w:val="NoSpacing"/>
        <w:tabs>
          <w:tab w:val="left" w:pos="0"/>
          <w:tab w:val="left" w:pos="270"/>
          <w:tab w:val="left" w:pos="540"/>
          <w:tab w:val="left" w:pos="4770"/>
        </w:tabs>
        <w:ind w:right="4680"/>
        <w:rPr>
          <w:rFonts w:ascii="Times New Roman" w:hAnsi="Times New Roman" w:cs="Times New Roman"/>
          <w:i/>
          <w:sz w:val="16"/>
          <w:szCs w:val="16"/>
        </w:rPr>
      </w:pPr>
      <w:r>
        <w:rPr>
          <w:rFonts w:ascii="Times New Roman" w:hAnsi="Times New Roman" w:cs="Times New Roman"/>
          <w:i/>
          <w:sz w:val="16"/>
          <w:szCs w:val="16"/>
        </w:rPr>
        <w:t>Insert in IFC before page 71</w:t>
      </w:r>
    </w:p>
    <w:p w:rsidR="009E7EE1" w:rsidRDefault="009E7EE1" w:rsidP="00F13B37">
      <w:pPr>
        <w:pStyle w:val="NoSpacing"/>
        <w:tabs>
          <w:tab w:val="left" w:pos="0"/>
          <w:tab w:val="left" w:pos="270"/>
          <w:tab w:val="left" w:pos="630"/>
          <w:tab w:val="left" w:pos="4770"/>
        </w:tabs>
        <w:ind w:right="4680"/>
        <w:rPr>
          <w:rFonts w:ascii="Times New Roman" w:hAnsi="Times New Roman" w:cs="Times New Roman"/>
          <w:b/>
          <w:sz w:val="20"/>
          <w:szCs w:val="20"/>
        </w:rPr>
      </w:pPr>
      <w:r>
        <w:rPr>
          <w:rFonts w:ascii="Times New Roman" w:hAnsi="Times New Roman" w:cs="Times New Roman"/>
          <w:b/>
          <w:sz w:val="20"/>
          <w:szCs w:val="20"/>
        </w:rPr>
        <w:lastRenderedPageBreak/>
        <w:t>IFC, Chapter 5, a new Section 501.5</w:t>
      </w:r>
      <w:proofErr w:type="gramStart"/>
      <w:r>
        <w:rPr>
          <w:rFonts w:ascii="Times New Roman" w:hAnsi="Times New Roman" w:cs="Times New Roman"/>
          <w:b/>
          <w:sz w:val="20"/>
          <w:szCs w:val="20"/>
        </w:rPr>
        <w:t>,  Access</w:t>
      </w:r>
      <w:proofErr w:type="gramEnd"/>
      <w:r>
        <w:rPr>
          <w:rFonts w:ascii="Times New Roman" w:hAnsi="Times New Roman" w:cs="Times New Roman"/>
          <w:b/>
          <w:sz w:val="20"/>
          <w:szCs w:val="20"/>
        </w:rPr>
        <w:t xml:space="preserve"> grade and fire flow, </w:t>
      </w:r>
      <w:r w:rsidRPr="00D602D3">
        <w:rPr>
          <w:rFonts w:ascii="Times New Roman" w:hAnsi="Times New Roman" w:cs="Times New Roman"/>
          <w:sz w:val="20"/>
          <w:szCs w:val="20"/>
        </w:rPr>
        <w:t>is added as follows:</w:t>
      </w:r>
    </w:p>
    <w:p w:rsidR="009E7EE1" w:rsidRDefault="009E7EE1" w:rsidP="00F13B37">
      <w:pPr>
        <w:pStyle w:val="NoSpacing"/>
        <w:tabs>
          <w:tab w:val="left" w:pos="0"/>
          <w:tab w:val="left" w:pos="270"/>
          <w:tab w:val="left" w:pos="630"/>
          <w:tab w:val="left" w:pos="4770"/>
        </w:tabs>
        <w:ind w:right="4680"/>
        <w:rPr>
          <w:rFonts w:ascii="Times New Roman" w:hAnsi="Times New Roman" w:cs="Times New Roman"/>
          <w:b/>
          <w:sz w:val="20"/>
          <w:szCs w:val="20"/>
        </w:rPr>
      </w:pPr>
    </w:p>
    <w:p w:rsidR="009E7EE1" w:rsidRDefault="009E7EE1" w:rsidP="00F13B37">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501.5  Access grade and fire flow: </w:t>
      </w:r>
      <w:r>
        <w:rPr>
          <w:rFonts w:ascii="Times New Roman" w:hAnsi="Times New Roman" w:cs="Times New Roman"/>
          <w:sz w:val="20"/>
          <w:szCs w:val="20"/>
        </w:rPr>
        <w:t>An authority having jurisdiction over a structure built in accordance with the requirements of the International Residential Code as adopted in the State Construction Code, may require an automatic fire sprinkler system for the structure only by ordinance and only if any of the following conditions exist:</w:t>
      </w:r>
    </w:p>
    <w:p w:rsidR="009E7EE1" w:rsidRDefault="00C663C0" w:rsidP="00F13B37">
      <w:pPr>
        <w:pStyle w:val="NoSpacing"/>
        <w:tabs>
          <w:tab w:val="left" w:pos="0"/>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1.</w:t>
      </w:r>
      <w:r w:rsidR="009E7EE1">
        <w:rPr>
          <w:rFonts w:ascii="Times New Roman" w:hAnsi="Times New Roman" w:cs="Times New Roman"/>
          <w:sz w:val="20"/>
          <w:szCs w:val="20"/>
        </w:rPr>
        <w:tab/>
        <w:t>The structure:</w:t>
      </w:r>
    </w:p>
    <w:p w:rsidR="009E7EE1" w:rsidRDefault="009E7EE1"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A.</w:t>
      </w:r>
      <w:r>
        <w:rPr>
          <w:rFonts w:ascii="Times New Roman" w:hAnsi="Times New Roman" w:cs="Times New Roman"/>
          <w:sz w:val="20"/>
          <w:szCs w:val="20"/>
        </w:rPr>
        <w:tab/>
        <w:t>is located in an urban-</w:t>
      </w:r>
      <w:proofErr w:type="spellStart"/>
      <w:r>
        <w:rPr>
          <w:rFonts w:ascii="Times New Roman" w:hAnsi="Times New Roman" w:cs="Times New Roman"/>
          <w:sz w:val="20"/>
          <w:szCs w:val="20"/>
        </w:rPr>
        <w:t>wildland</w:t>
      </w:r>
      <w:proofErr w:type="spellEnd"/>
      <w:r>
        <w:rPr>
          <w:rFonts w:ascii="Times New Roman" w:hAnsi="Times New Roman" w:cs="Times New Roman"/>
          <w:sz w:val="20"/>
          <w:szCs w:val="20"/>
        </w:rPr>
        <w:t xml:space="preserve"> interface area as</w:t>
      </w:r>
    </w:p>
    <w:p w:rsidR="009E7EE1" w:rsidRDefault="009E7EE1"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provided</w:t>
      </w:r>
      <w:proofErr w:type="gramEnd"/>
      <w:r>
        <w:rPr>
          <w:rFonts w:ascii="Times New Roman" w:hAnsi="Times New Roman" w:cs="Times New Roman"/>
          <w:sz w:val="20"/>
          <w:szCs w:val="20"/>
        </w:rPr>
        <w:t xml:space="preserve"> in the Utah </w:t>
      </w:r>
      <w:proofErr w:type="spellStart"/>
      <w:r>
        <w:rPr>
          <w:rFonts w:ascii="Times New Roman" w:hAnsi="Times New Roman" w:cs="Times New Roman"/>
          <w:sz w:val="20"/>
          <w:szCs w:val="20"/>
        </w:rPr>
        <w:t>Wildland</w:t>
      </w:r>
      <w:proofErr w:type="spellEnd"/>
      <w:r>
        <w:rPr>
          <w:rFonts w:ascii="Times New Roman" w:hAnsi="Times New Roman" w:cs="Times New Roman"/>
          <w:sz w:val="20"/>
          <w:szCs w:val="20"/>
        </w:rPr>
        <w:t xml:space="preserve"> Urban Interface</w:t>
      </w:r>
    </w:p>
    <w:p w:rsidR="009E7EE1" w:rsidRDefault="009E7EE1"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Code adopted as a construction code under the</w:t>
      </w:r>
    </w:p>
    <w:p w:rsidR="009E7EE1" w:rsidRDefault="009E7EE1"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State Construction Code, and</w:t>
      </w:r>
    </w:p>
    <w:p w:rsidR="00C663C0" w:rsidRDefault="009E7EE1"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does not meet the</w:t>
      </w:r>
      <w:r w:rsidR="00C663C0">
        <w:rPr>
          <w:rFonts w:ascii="Times New Roman" w:hAnsi="Times New Roman" w:cs="Times New Roman"/>
          <w:sz w:val="20"/>
          <w:szCs w:val="20"/>
        </w:rPr>
        <w:t xml:space="preserve"> requirements described in Utah</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E7EE1">
        <w:rPr>
          <w:rFonts w:ascii="Times New Roman" w:hAnsi="Times New Roman" w:cs="Times New Roman"/>
          <w:sz w:val="20"/>
          <w:szCs w:val="20"/>
        </w:rPr>
        <w:t>Code, Subsec</w:t>
      </w:r>
      <w:r>
        <w:rPr>
          <w:rFonts w:ascii="Times New Roman" w:hAnsi="Times New Roman" w:cs="Times New Roman"/>
          <w:sz w:val="20"/>
          <w:szCs w:val="20"/>
        </w:rPr>
        <w:t>tion 65A-8-203(4</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a) and Utah</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9E7EE1">
        <w:rPr>
          <w:rFonts w:ascii="Times New Roman" w:hAnsi="Times New Roman" w:cs="Times New Roman"/>
          <w:sz w:val="20"/>
          <w:szCs w:val="20"/>
        </w:rPr>
        <w:t>Administrativ</w:t>
      </w:r>
      <w:r>
        <w:rPr>
          <w:rFonts w:ascii="Times New Roman" w:hAnsi="Times New Roman" w:cs="Times New Roman"/>
          <w:sz w:val="20"/>
          <w:szCs w:val="20"/>
        </w:rPr>
        <w:t>e Code, R652-122-1300.</w:t>
      </w:r>
      <w:proofErr w:type="gramEnd"/>
      <w:r>
        <w:rPr>
          <w:rFonts w:ascii="Times New Roman" w:hAnsi="Times New Roman" w:cs="Times New Roman"/>
          <w:sz w:val="20"/>
          <w:szCs w:val="20"/>
        </w:rPr>
        <w:t xml:space="preserve">  Minimum</w:t>
      </w:r>
    </w:p>
    <w:p w:rsidR="009E7EE1"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E7EE1">
        <w:rPr>
          <w:rFonts w:ascii="Times New Roman" w:hAnsi="Times New Roman" w:cs="Times New Roman"/>
          <w:sz w:val="20"/>
          <w:szCs w:val="20"/>
        </w:rPr>
        <w:t xml:space="preserve">Standards for County </w:t>
      </w:r>
      <w:proofErr w:type="spellStart"/>
      <w:r w:rsidR="009E7EE1">
        <w:rPr>
          <w:rFonts w:ascii="Times New Roman" w:hAnsi="Times New Roman" w:cs="Times New Roman"/>
          <w:sz w:val="20"/>
          <w:szCs w:val="20"/>
        </w:rPr>
        <w:t>Wildland</w:t>
      </w:r>
      <w:proofErr w:type="spellEnd"/>
      <w:r w:rsidR="009E7EE1">
        <w:rPr>
          <w:rFonts w:ascii="Times New Roman" w:hAnsi="Times New Roman" w:cs="Times New Roman"/>
          <w:sz w:val="20"/>
          <w:szCs w:val="20"/>
        </w:rPr>
        <w:t xml:space="preserve"> Fire Ordinance;</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The structure is in an area where a public water</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distribution</w:t>
      </w:r>
      <w:proofErr w:type="gramEnd"/>
      <w:r>
        <w:rPr>
          <w:rFonts w:ascii="Times New Roman" w:hAnsi="Times New Roman" w:cs="Times New Roman"/>
          <w:sz w:val="20"/>
          <w:szCs w:val="20"/>
        </w:rPr>
        <w:t xml:space="preserve"> system with fire hydrants does not exist as</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required</w:t>
      </w:r>
      <w:proofErr w:type="gramEnd"/>
      <w:r>
        <w:rPr>
          <w:rFonts w:ascii="Times New Roman" w:hAnsi="Times New Roman" w:cs="Times New Roman"/>
          <w:sz w:val="20"/>
          <w:szCs w:val="20"/>
        </w:rPr>
        <w:t xml:space="preserve"> in Utah Administrative Code, R309-550-5,</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Water Main Design;</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The only fire apparatus access road has a grade greater</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than</w:t>
      </w:r>
      <w:proofErr w:type="gramEnd"/>
      <w:r>
        <w:rPr>
          <w:rFonts w:ascii="Times New Roman" w:hAnsi="Times New Roman" w:cs="Times New Roman"/>
          <w:sz w:val="20"/>
          <w:szCs w:val="20"/>
        </w:rPr>
        <w:t xml:space="preserve"> 10% for more than 500 continual feet;</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The total floor area of all floor levels within the</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exterior</w:t>
      </w:r>
      <w:proofErr w:type="gramEnd"/>
      <w:r>
        <w:rPr>
          <w:rFonts w:ascii="Times New Roman" w:hAnsi="Times New Roman" w:cs="Times New Roman"/>
          <w:sz w:val="20"/>
          <w:szCs w:val="20"/>
        </w:rPr>
        <w:t xml:space="preserve"> walls of the dwelling unit exceeds 10,000</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square</w:t>
      </w:r>
      <w:proofErr w:type="gramEnd"/>
      <w:r>
        <w:rPr>
          <w:rFonts w:ascii="Times New Roman" w:hAnsi="Times New Roman" w:cs="Times New Roman"/>
          <w:sz w:val="20"/>
          <w:szCs w:val="20"/>
        </w:rPr>
        <w:t xml:space="preserve"> feet; or</w:t>
      </w:r>
    </w:p>
    <w:p w:rsidR="00C663C0" w:rsidRDefault="0058293E"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The total floo</w:t>
      </w:r>
      <w:r w:rsidR="00C663C0">
        <w:rPr>
          <w:rFonts w:ascii="Times New Roman" w:hAnsi="Times New Roman" w:cs="Times New Roman"/>
          <w:sz w:val="20"/>
          <w:szCs w:val="20"/>
        </w:rPr>
        <w:t>r area of all floor levels within the</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exterior</w:t>
      </w:r>
      <w:proofErr w:type="gramEnd"/>
      <w:r>
        <w:rPr>
          <w:rFonts w:ascii="Times New Roman" w:hAnsi="Times New Roman" w:cs="Times New Roman"/>
          <w:sz w:val="20"/>
          <w:szCs w:val="20"/>
        </w:rPr>
        <w:t xml:space="preserve"> walls of the dwelling unit is double the</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average</w:t>
      </w:r>
      <w:proofErr w:type="gramEnd"/>
      <w:r>
        <w:rPr>
          <w:rFonts w:ascii="Times New Roman" w:hAnsi="Times New Roman" w:cs="Times New Roman"/>
          <w:sz w:val="20"/>
          <w:szCs w:val="20"/>
        </w:rPr>
        <w:t xml:space="preserve"> of the total floor area of all floor levels of</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spellStart"/>
      <w:proofErr w:type="gramStart"/>
      <w:r>
        <w:rPr>
          <w:rFonts w:ascii="Times New Roman" w:hAnsi="Times New Roman" w:cs="Times New Roman"/>
          <w:sz w:val="20"/>
          <w:szCs w:val="20"/>
        </w:rPr>
        <w:t>unsprinkled</w:t>
      </w:r>
      <w:proofErr w:type="spellEnd"/>
      <w:proofErr w:type="gramEnd"/>
      <w:r>
        <w:rPr>
          <w:rFonts w:ascii="Times New Roman" w:hAnsi="Times New Roman" w:cs="Times New Roman"/>
          <w:sz w:val="20"/>
          <w:szCs w:val="20"/>
        </w:rPr>
        <w:t xml:space="preserve"> homes in the subdivision that are no larger</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than</w:t>
      </w:r>
      <w:proofErr w:type="gramEnd"/>
      <w:r>
        <w:rPr>
          <w:rFonts w:ascii="Times New Roman" w:hAnsi="Times New Roman" w:cs="Times New Roman"/>
          <w:sz w:val="20"/>
          <w:szCs w:val="20"/>
        </w:rPr>
        <w:t xml:space="preserve"> 10,000 square feet;</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Exception:</w:t>
      </w:r>
      <w:r>
        <w:rPr>
          <w:rFonts w:ascii="Times New Roman" w:hAnsi="Times New Roman" w:cs="Times New Roman"/>
          <w:sz w:val="20"/>
          <w:szCs w:val="20"/>
        </w:rPr>
        <w:t xml:space="preserve">  A single family dwelling does not require a fire sprinkler system if the dwelling:</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  is</w:t>
      </w:r>
      <w:proofErr w:type="gramEnd"/>
      <w:r>
        <w:rPr>
          <w:rFonts w:ascii="Times New Roman" w:hAnsi="Times New Roman" w:cs="Times New Roman"/>
          <w:sz w:val="20"/>
          <w:szCs w:val="20"/>
        </w:rPr>
        <w:t xml:space="preserve"> located outside the </w:t>
      </w:r>
      <w:proofErr w:type="spellStart"/>
      <w:r>
        <w:rPr>
          <w:rFonts w:ascii="Times New Roman" w:hAnsi="Times New Roman" w:cs="Times New Roman"/>
          <w:sz w:val="20"/>
          <w:szCs w:val="20"/>
        </w:rPr>
        <w:t>wildland</w:t>
      </w:r>
      <w:proofErr w:type="spellEnd"/>
      <w:r>
        <w:rPr>
          <w:rFonts w:ascii="Times New Roman" w:hAnsi="Times New Roman" w:cs="Times New Roman"/>
          <w:sz w:val="20"/>
          <w:szCs w:val="20"/>
        </w:rPr>
        <w:t xml:space="preserve"> urban interface;</w:t>
      </w:r>
    </w:p>
    <w:p w:rsidR="00C663C0" w:rsidRDefault="002E12C1"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B.  is</w:t>
      </w:r>
      <w:proofErr w:type="gramEnd"/>
      <w:r>
        <w:rPr>
          <w:rFonts w:ascii="Times New Roman" w:hAnsi="Times New Roman" w:cs="Times New Roman"/>
          <w:sz w:val="20"/>
          <w:szCs w:val="20"/>
        </w:rPr>
        <w:t xml:space="preserve"> build in a on</w:t>
      </w:r>
      <w:r w:rsidR="00C663C0">
        <w:rPr>
          <w:rFonts w:ascii="Times New Roman" w:hAnsi="Times New Roman" w:cs="Times New Roman"/>
          <w:sz w:val="20"/>
          <w:szCs w:val="20"/>
        </w:rPr>
        <w:t>e-lot subdivision; and</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 xml:space="preserve">has 50 feet of defensible </w:t>
      </w:r>
      <w:r w:rsidR="0071325F">
        <w:rPr>
          <w:rFonts w:ascii="Times New Roman" w:hAnsi="Times New Roman" w:cs="Times New Roman"/>
          <w:sz w:val="20"/>
          <w:szCs w:val="20"/>
        </w:rPr>
        <w:t>s</w:t>
      </w:r>
      <w:r>
        <w:rPr>
          <w:rFonts w:ascii="Times New Roman" w:hAnsi="Times New Roman" w:cs="Times New Roman"/>
          <w:sz w:val="20"/>
          <w:szCs w:val="20"/>
        </w:rPr>
        <w:t>pace on all sides that</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limits</w:t>
      </w:r>
      <w:proofErr w:type="gramEnd"/>
      <w:r>
        <w:rPr>
          <w:rFonts w:ascii="Times New Roman" w:hAnsi="Times New Roman" w:cs="Times New Roman"/>
          <w:sz w:val="20"/>
          <w:szCs w:val="20"/>
        </w:rPr>
        <w:t xml:space="preserve"> the propensity of fire spreading from the</w:t>
      </w:r>
    </w:p>
    <w:p w:rsidR="00C663C0" w:rsidRDefault="00C663C0"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dwelling</w:t>
      </w:r>
      <w:proofErr w:type="gramEnd"/>
      <w:r>
        <w:rPr>
          <w:rFonts w:ascii="Times New Roman" w:hAnsi="Times New Roman" w:cs="Times New Roman"/>
          <w:sz w:val="20"/>
          <w:szCs w:val="20"/>
        </w:rPr>
        <w:t xml:space="preserve"> to another property.</w:t>
      </w: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IFC before page 73 </w:t>
      </w:r>
    </w:p>
    <w:p w:rsidR="00D602D3" w:rsidRDefault="00311338" w:rsidP="009E7EE1">
      <w:pPr>
        <w:pStyle w:val="NoSpacing"/>
        <w:tabs>
          <w:tab w:val="left" w:pos="0"/>
          <w:tab w:val="left" w:pos="270"/>
          <w:tab w:val="left" w:pos="540"/>
          <w:tab w:val="left" w:pos="4770"/>
        </w:tabs>
        <w:ind w:right="4680"/>
        <w:rPr>
          <w:rFonts w:ascii="Times New Roman" w:hAnsi="Times New Roman" w:cs="Times New Roman"/>
          <w:b/>
          <w:sz w:val="20"/>
          <w:szCs w:val="20"/>
        </w:rPr>
      </w:pPr>
      <w:r>
        <w:rPr>
          <w:rFonts w:ascii="Times New Roman" w:hAnsi="Times New Roman" w:cs="Times New Roman"/>
          <w:b/>
          <w:sz w:val="20"/>
          <w:szCs w:val="20"/>
        </w:rPr>
        <w:lastRenderedPageBreak/>
        <w:t xml:space="preserve">Section </w:t>
      </w:r>
      <w:r w:rsidR="0071325F">
        <w:rPr>
          <w:rFonts w:ascii="Times New Roman" w:hAnsi="Times New Roman" w:cs="Times New Roman"/>
          <w:b/>
          <w:sz w:val="20"/>
          <w:szCs w:val="20"/>
        </w:rPr>
        <w:t>5</w:t>
      </w:r>
      <w:r>
        <w:rPr>
          <w:rFonts w:ascii="Times New Roman" w:hAnsi="Times New Roman" w:cs="Times New Roman"/>
          <w:b/>
          <w:sz w:val="20"/>
          <w:szCs w:val="20"/>
        </w:rPr>
        <w:t xml:space="preserve">06.1, </w:t>
      </w:r>
      <w:proofErr w:type="gramStart"/>
      <w:r>
        <w:rPr>
          <w:rFonts w:ascii="Times New Roman" w:hAnsi="Times New Roman" w:cs="Times New Roman"/>
          <w:b/>
          <w:sz w:val="20"/>
          <w:szCs w:val="20"/>
        </w:rPr>
        <w:t>Where</w:t>
      </w:r>
      <w:proofErr w:type="gramEnd"/>
      <w:r>
        <w:rPr>
          <w:rFonts w:ascii="Times New Roman" w:hAnsi="Times New Roman" w:cs="Times New Roman"/>
          <w:b/>
          <w:sz w:val="20"/>
          <w:szCs w:val="20"/>
        </w:rPr>
        <w:t xml:space="preserve"> Required, </w:t>
      </w:r>
      <w:r w:rsidRPr="00D602D3">
        <w:rPr>
          <w:rFonts w:ascii="Times New Roman" w:hAnsi="Times New Roman" w:cs="Times New Roman"/>
          <w:sz w:val="20"/>
          <w:szCs w:val="20"/>
        </w:rPr>
        <w:t>is deleted and rewritten as follows:</w:t>
      </w:r>
      <w:r>
        <w:rPr>
          <w:rFonts w:ascii="Times New Roman" w:hAnsi="Times New Roman" w:cs="Times New Roman"/>
          <w:b/>
          <w:sz w:val="20"/>
          <w:szCs w:val="20"/>
        </w:rPr>
        <w:t xml:space="preserve"> </w:t>
      </w:r>
    </w:p>
    <w:p w:rsidR="00D602D3" w:rsidRDefault="00D602D3" w:rsidP="009E7EE1">
      <w:pPr>
        <w:pStyle w:val="NoSpacing"/>
        <w:tabs>
          <w:tab w:val="left" w:pos="0"/>
          <w:tab w:val="left" w:pos="270"/>
          <w:tab w:val="left" w:pos="540"/>
          <w:tab w:val="left" w:pos="4770"/>
        </w:tabs>
        <w:ind w:right="4680"/>
        <w:rPr>
          <w:rFonts w:ascii="Times New Roman" w:hAnsi="Times New Roman" w:cs="Times New Roman"/>
          <w:b/>
          <w:sz w:val="20"/>
          <w:szCs w:val="20"/>
        </w:rPr>
      </w:pPr>
    </w:p>
    <w:p w:rsidR="00311338" w:rsidRDefault="00D602D3"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Section</w:t>
      </w:r>
      <w:r w:rsidR="0071325F">
        <w:rPr>
          <w:rFonts w:ascii="Times New Roman" w:hAnsi="Times New Roman" w:cs="Times New Roman"/>
          <w:b/>
          <w:sz w:val="20"/>
          <w:szCs w:val="20"/>
        </w:rPr>
        <w:t xml:space="preserve"> 506</w:t>
      </w:r>
      <w:r>
        <w:rPr>
          <w:rFonts w:ascii="Times New Roman" w:hAnsi="Times New Roman" w:cs="Times New Roman"/>
          <w:b/>
          <w:sz w:val="20"/>
          <w:szCs w:val="20"/>
        </w:rPr>
        <w:t>.1</w:t>
      </w:r>
      <w:r w:rsidR="00311338">
        <w:rPr>
          <w:rFonts w:ascii="Times New Roman" w:hAnsi="Times New Roman" w:cs="Times New Roman"/>
          <w:b/>
          <w:sz w:val="20"/>
          <w:szCs w:val="20"/>
        </w:rPr>
        <w:t xml:space="preserve"> </w:t>
      </w:r>
      <w:r w:rsidR="00311338" w:rsidRPr="00311338">
        <w:rPr>
          <w:rFonts w:ascii="Times New Roman" w:hAnsi="Times New Roman" w:cs="Times New Roman"/>
          <w:sz w:val="20"/>
          <w:szCs w:val="20"/>
        </w:rPr>
        <w:t>Where access to or within a structure or an area is restricted because of</w:t>
      </w:r>
      <w:r w:rsidR="00311338">
        <w:rPr>
          <w:rFonts w:ascii="Times New Roman" w:hAnsi="Times New Roman" w:cs="Times New Roman"/>
          <w:b/>
          <w:sz w:val="20"/>
          <w:szCs w:val="20"/>
        </w:rPr>
        <w:t xml:space="preserve"> </w:t>
      </w:r>
      <w:r w:rsidR="00311338">
        <w:rPr>
          <w:rFonts w:ascii="Times New Roman" w:hAnsi="Times New Roman" w:cs="Times New Roman"/>
          <w:sz w:val="20"/>
          <w:szCs w:val="20"/>
        </w:rPr>
        <w:t>secured openings or where immediate access is necessary for life-saving or fire-fighting purposes, the fire code official, after consultation with the building owner, may require a key box to be installed in an approved location.  The key box shall contain keys to gain necessary access as required by the fire code official.  For each fire jurisdiction that has at least one building with a required key box, the fire jurisdiction shall adopt an ordinance, resolution, or other operating rule or policy that creates a process to ensure that each key to each key box is properly accounted for and secure.</w:t>
      </w: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507.1.1, a new section, </w:t>
      </w:r>
      <w:r w:rsidRPr="00D602D3">
        <w:rPr>
          <w:rFonts w:ascii="Times New Roman" w:hAnsi="Times New Roman" w:cs="Times New Roman"/>
          <w:sz w:val="20"/>
          <w:szCs w:val="20"/>
        </w:rPr>
        <w:t>is added as follows:</w:t>
      </w: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507.1.1 Isolated one- and two-family dwellings.  </w:t>
      </w:r>
      <w:r>
        <w:rPr>
          <w:rFonts w:ascii="Times New Roman" w:hAnsi="Times New Roman" w:cs="Times New Roman"/>
          <w:sz w:val="20"/>
          <w:szCs w:val="20"/>
        </w:rPr>
        <w:t>Fire flow may be reduced for an isolated one- and two-family dwelling when the authority having jurisdiction over the dwelling determines that the development of a full fire-flow requirement is impractical.</w:t>
      </w: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b/>
          <w:sz w:val="20"/>
          <w:szCs w:val="20"/>
        </w:rPr>
      </w:pPr>
      <w:r>
        <w:rPr>
          <w:rFonts w:ascii="Times New Roman" w:hAnsi="Times New Roman" w:cs="Times New Roman"/>
          <w:b/>
          <w:sz w:val="20"/>
          <w:szCs w:val="20"/>
        </w:rPr>
        <w:t xml:space="preserve">Section 507.1.2, a </w:t>
      </w:r>
      <w:r w:rsidRPr="00D602D3">
        <w:rPr>
          <w:rFonts w:ascii="Times New Roman" w:hAnsi="Times New Roman" w:cs="Times New Roman"/>
          <w:sz w:val="20"/>
          <w:szCs w:val="20"/>
        </w:rPr>
        <w:t>new section, is added as follows:</w:t>
      </w:r>
    </w:p>
    <w:p w:rsidR="00311338" w:rsidRDefault="00311338" w:rsidP="009E7EE1">
      <w:pPr>
        <w:pStyle w:val="NoSpacing"/>
        <w:tabs>
          <w:tab w:val="left" w:pos="0"/>
          <w:tab w:val="left" w:pos="270"/>
          <w:tab w:val="left" w:pos="540"/>
          <w:tab w:val="left" w:pos="4770"/>
        </w:tabs>
        <w:ind w:right="4680"/>
        <w:rPr>
          <w:rFonts w:ascii="Times New Roman" w:hAnsi="Times New Roman" w:cs="Times New Roman"/>
          <w:b/>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507.1.2 Pre-existing subdivision lots.  </w:t>
      </w:r>
      <w:r>
        <w:rPr>
          <w:rFonts w:ascii="Times New Roman" w:hAnsi="Times New Roman" w:cs="Times New Roman"/>
          <w:sz w:val="20"/>
          <w:szCs w:val="20"/>
        </w:rPr>
        <w:t>The requirements for a pre-existing subdivision lot shall not exceed the requirements described in Section 501.5</w:t>
      </w: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311338" w:rsidRPr="001F2665" w:rsidRDefault="00311338"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i/>
          <w:sz w:val="16"/>
          <w:szCs w:val="16"/>
        </w:rPr>
        <w:t>Insert in IFC before page 75</w:t>
      </w:r>
      <w:r w:rsidR="001F2665">
        <w:rPr>
          <w:rFonts w:ascii="Times New Roman" w:hAnsi="Times New Roman" w:cs="Times New Roman"/>
          <w:i/>
          <w:sz w:val="16"/>
          <w:szCs w:val="16"/>
        </w:rPr>
        <w:t xml:space="preserve"> </w:t>
      </w:r>
    </w:p>
    <w:p w:rsidR="001F2665" w:rsidRDefault="001F2665" w:rsidP="009E7EE1">
      <w:pPr>
        <w:pStyle w:val="NoSpacing"/>
        <w:tabs>
          <w:tab w:val="left" w:pos="0"/>
          <w:tab w:val="left" w:pos="270"/>
          <w:tab w:val="left" w:pos="540"/>
          <w:tab w:val="left" w:pos="4770"/>
        </w:tabs>
        <w:ind w:right="4680"/>
        <w:rPr>
          <w:rFonts w:ascii="Times New Roman" w:hAnsi="Times New Roman" w:cs="Times New Roman"/>
          <w:b/>
          <w:sz w:val="20"/>
          <w:szCs w:val="20"/>
        </w:rPr>
      </w:pPr>
      <w:r>
        <w:rPr>
          <w:rFonts w:ascii="Times New Roman" w:hAnsi="Times New Roman" w:cs="Times New Roman"/>
          <w:b/>
          <w:sz w:val="20"/>
          <w:szCs w:val="20"/>
        </w:rPr>
        <w:lastRenderedPageBreak/>
        <w:t xml:space="preserve">Section </w:t>
      </w:r>
      <w:proofErr w:type="gramStart"/>
      <w:r>
        <w:rPr>
          <w:rFonts w:ascii="Times New Roman" w:hAnsi="Times New Roman" w:cs="Times New Roman"/>
          <w:b/>
          <w:sz w:val="20"/>
          <w:szCs w:val="20"/>
        </w:rPr>
        <w:t>510.1 Emergency responder radio coverage in new buildings</w:t>
      </w:r>
      <w:proofErr w:type="gramEnd"/>
      <w:r>
        <w:rPr>
          <w:rFonts w:ascii="Times New Roman" w:hAnsi="Times New Roman" w:cs="Times New Roman"/>
          <w:b/>
          <w:sz w:val="20"/>
          <w:szCs w:val="20"/>
        </w:rPr>
        <w:t xml:space="preserve">, </w:t>
      </w:r>
      <w:r w:rsidRPr="001F2665">
        <w:rPr>
          <w:rFonts w:ascii="Times New Roman" w:hAnsi="Times New Roman" w:cs="Times New Roman"/>
          <w:sz w:val="20"/>
          <w:szCs w:val="20"/>
        </w:rPr>
        <w:t>is amended by adding</w:t>
      </w:r>
      <w:r>
        <w:rPr>
          <w:rFonts w:ascii="Times New Roman" w:hAnsi="Times New Roman" w:cs="Times New Roman"/>
          <w:b/>
          <w:sz w:val="20"/>
          <w:szCs w:val="20"/>
        </w:rPr>
        <w:t>:</w:t>
      </w:r>
    </w:p>
    <w:p w:rsidR="001F2665" w:rsidRDefault="001F2665" w:rsidP="009E7EE1">
      <w:pPr>
        <w:pStyle w:val="NoSpacing"/>
        <w:tabs>
          <w:tab w:val="left" w:pos="0"/>
          <w:tab w:val="left" w:pos="270"/>
          <w:tab w:val="left" w:pos="540"/>
          <w:tab w:val="left" w:pos="4770"/>
        </w:tabs>
        <w:ind w:right="4680"/>
        <w:rPr>
          <w:rFonts w:ascii="Times New Roman" w:hAnsi="Times New Roman" w:cs="Times New Roman"/>
          <w:b/>
          <w:sz w:val="20"/>
          <w:szCs w:val="20"/>
        </w:rPr>
      </w:pPr>
    </w:p>
    <w:p w:rsidR="00311338"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“When required by the fire code official,” </w:t>
      </w:r>
      <w:r w:rsidRPr="001F2665">
        <w:rPr>
          <w:rFonts w:ascii="Times New Roman" w:hAnsi="Times New Roman" w:cs="Times New Roman"/>
          <w:sz w:val="20"/>
          <w:szCs w:val="20"/>
        </w:rPr>
        <w:t>at the beginning of the first paragraph.</w:t>
      </w: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1F2665" w:rsidRDefault="001F2665"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77 </w:t>
      </w:r>
    </w:p>
    <w:p w:rsidR="001F2665"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Section 606.7</w:t>
      </w:r>
      <w:proofErr w:type="gramStart"/>
      <w:r>
        <w:rPr>
          <w:rFonts w:ascii="Times New Roman" w:hAnsi="Times New Roman" w:cs="Times New Roman"/>
          <w:b/>
          <w:sz w:val="20"/>
          <w:szCs w:val="20"/>
        </w:rPr>
        <w:t>,  Elevator</w:t>
      </w:r>
      <w:proofErr w:type="gramEnd"/>
      <w:r>
        <w:rPr>
          <w:rFonts w:ascii="Times New Roman" w:hAnsi="Times New Roman" w:cs="Times New Roman"/>
          <w:b/>
          <w:sz w:val="20"/>
          <w:szCs w:val="20"/>
        </w:rPr>
        <w:t xml:space="preserve"> key location,</w:t>
      </w:r>
      <w:r>
        <w:rPr>
          <w:rFonts w:ascii="Times New Roman" w:hAnsi="Times New Roman" w:cs="Times New Roman"/>
          <w:sz w:val="20"/>
          <w:szCs w:val="20"/>
        </w:rPr>
        <w:t xml:space="preserve"> is deleted and rewritten as follows:</w:t>
      </w: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Firefighter service keys shall be kept in a “Supra-</w:t>
      </w:r>
      <w:proofErr w:type="spellStart"/>
      <w:r>
        <w:rPr>
          <w:rFonts w:ascii="Times New Roman" w:hAnsi="Times New Roman" w:cs="Times New Roman"/>
          <w:sz w:val="20"/>
          <w:szCs w:val="20"/>
        </w:rPr>
        <w:t>Stor</w:t>
      </w:r>
      <w:proofErr w:type="spellEnd"/>
      <w:r>
        <w:rPr>
          <w:rFonts w:ascii="Times New Roman" w:hAnsi="Times New Roman" w:cs="Times New Roman"/>
          <w:sz w:val="20"/>
          <w:szCs w:val="20"/>
        </w:rPr>
        <w:t>-a-key” elevator key box or similar box with corresponding key system that is adjacent to the elevator for immediate use by the fire department.  The key box shall contain one key for each elevator, one key for lobby control, and any other keys necessary for emergency service.  The elevator key box shall be accessed using a 6049 numbered key.</w:t>
      </w: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Section 607.1, General,</w:t>
      </w:r>
      <w:r>
        <w:rPr>
          <w:rFonts w:ascii="Times New Roman" w:hAnsi="Times New Roman" w:cs="Times New Roman"/>
          <w:sz w:val="20"/>
          <w:szCs w:val="20"/>
        </w:rPr>
        <w:t xml:space="preserve"> is amended as follows:</w:t>
      </w: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P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sz w:val="20"/>
          <w:szCs w:val="20"/>
        </w:rPr>
        <w:t>On line three, after the word “</w:t>
      </w:r>
      <w:r>
        <w:rPr>
          <w:rFonts w:ascii="Times New Roman" w:hAnsi="Times New Roman" w:cs="Times New Roman"/>
          <w:b/>
          <w:sz w:val="20"/>
          <w:szCs w:val="20"/>
        </w:rPr>
        <w:t>Code</w:t>
      </w:r>
      <w:r>
        <w:rPr>
          <w:rFonts w:ascii="Times New Roman" w:hAnsi="Times New Roman" w:cs="Times New Roman"/>
          <w:sz w:val="20"/>
          <w:szCs w:val="20"/>
        </w:rPr>
        <w:t>,” add the words “</w:t>
      </w:r>
      <w:r>
        <w:rPr>
          <w:rFonts w:ascii="Times New Roman" w:hAnsi="Times New Roman" w:cs="Times New Roman"/>
          <w:b/>
          <w:sz w:val="20"/>
          <w:szCs w:val="20"/>
        </w:rPr>
        <w:t>and NFPA 96</w:t>
      </w:r>
      <w:r>
        <w:rPr>
          <w:rFonts w:ascii="Times New Roman" w:hAnsi="Times New Roman" w:cs="Times New Roman"/>
          <w:sz w:val="20"/>
          <w:szCs w:val="20"/>
        </w:rPr>
        <w:t>”.</w:t>
      </w: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71325F" w:rsidRDefault="0071325F"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71325F" w:rsidRDefault="0071325F"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71325F" w:rsidRDefault="0071325F"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71325F" w:rsidRDefault="0071325F"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71325F" w:rsidRDefault="0071325F"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71325F" w:rsidRDefault="0071325F"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p>
    <w:p w:rsidR="005A5826" w:rsidRPr="005A5826" w:rsidRDefault="005A5826" w:rsidP="009E7EE1">
      <w:pPr>
        <w:pStyle w:val="NoSpacing"/>
        <w:tabs>
          <w:tab w:val="left" w:pos="0"/>
          <w:tab w:val="left" w:pos="270"/>
          <w:tab w:val="left" w:pos="540"/>
          <w:tab w:val="left" w:pos="4770"/>
        </w:tabs>
        <w:ind w:right="4680"/>
        <w:rPr>
          <w:rFonts w:ascii="Times New Roman" w:hAnsi="Times New Roman" w:cs="Times New Roman"/>
          <w:sz w:val="20"/>
          <w:szCs w:val="20"/>
        </w:rPr>
      </w:pPr>
      <w:r w:rsidRPr="005A5826">
        <w:rPr>
          <w:rFonts w:ascii="Times New Roman" w:hAnsi="Times New Roman" w:cs="Times New Roman"/>
          <w:i/>
          <w:sz w:val="16"/>
          <w:szCs w:val="16"/>
        </w:rPr>
        <w:t>Inser</w:t>
      </w:r>
      <w:r>
        <w:rPr>
          <w:rFonts w:ascii="Times New Roman" w:hAnsi="Times New Roman" w:cs="Times New Roman"/>
          <w:i/>
          <w:sz w:val="16"/>
          <w:szCs w:val="16"/>
        </w:rPr>
        <w:t>t in the IFC before page 89</w:t>
      </w:r>
    </w:p>
    <w:p w:rsidR="005A5826" w:rsidRPr="00D602D3" w:rsidRDefault="005A5826" w:rsidP="00D602D3">
      <w:pPr>
        <w:pStyle w:val="NoSpacing"/>
        <w:tabs>
          <w:tab w:val="left" w:pos="270"/>
          <w:tab w:val="left" w:pos="630"/>
          <w:tab w:val="left" w:pos="4770"/>
        </w:tabs>
        <w:ind w:right="4680"/>
        <w:rPr>
          <w:rFonts w:ascii="Times New Roman" w:hAnsi="Times New Roman" w:cs="Times New Roman"/>
          <w:b/>
          <w:sz w:val="20"/>
          <w:szCs w:val="20"/>
        </w:rPr>
      </w:pPr>
      <w:r w:rsidRPr="00D602D3">
        <w:rPr>
          <w:rFonts w:ascii="Times New Roman" w:hAnsi="Times New Roman" w:cs="Times New Roman"/>
          <w:b/>
          <w:sz w:val="20"/>
          <w:szCs w:val="20"/>
        </w:rPr>
        <w:lastRenderedPageBreak/>
        <w:t>Section 705.2,</w:t>
      </w:r>
      <w:r w:rsidR="00D602D3">
        <w:rPr>
          <w:rFonts w:ascii="Times New Roman" w:hAnsi="Times New Roman" w:cs="Times New Roman"/>
          <w:b/>
          <w:sz w:val="20"/>
          <w:szCs w:val="20"/>
        </w:rPr>
        <w:t xml:space="preserve"> Inspection and Maintenance,</w:t>
      </w:r>
      <w:r w:rsidRPr="00D602D3">
        <w:rPr>
          <w:rFonts w:ascii="Times New Roman" w:hAnsi="Times New Roman" w:cs="Times New Roman"/>
          <w:b/>
          <w:sz w:val="20"/>
          <w:szCs w:val="20"/>
        </w:rPr>
        <w:t xml:space="preserve"> </w:t>
      </w:r>
      <w:r w:rsidR="00D602D3">
        <w:rPr>
          <w:rFonts w:ascii="Times New Roman" w:hAnsi="Times New Roman" w:cs="Times New Roman"/>
          <w:sz w:val="20"/>
          <w:szCs w:val="20"/>
        </w:rPr>
        <w:t xml:space="preserve">is amended </w:t>
      </w:r>
      <w:r w:rsidRPr="00D602D3">
        <w:rPr>
          <w:rFonts w:ascii="Times New Roman" w:hAnsi="Times New Roman" w:cs="Times New Roman"/>
          <w:sz w:val="20"/>
          <w:szCs w:val="20"/>
        </w:rPr>
        <w:t>to add the following:</w:t>
      </w:r>
    </w:p>
    <w:p w:rsidR="005A5826" w:rsidRDefault="005A5826" w:rsidP="0030792F">
      <w:pPr>
        <w:pStyle w:val="NoSpacing"/>
        <w:tabs>
          <w:tab w:val="left" w:pos="270"/>
          <w:tab w:val="left" w:pos="540"/>
          <w:tab w:val="left" w:pos="630"/>
          <w:tab w:val="left" w:pos="4770"/>
        </w:tabs>
        <w:ind w:left="540" w:right="4680" w:hanging="540"/>
        <w:rPr>
          <w:rFonts w:ascii="Times New Roman" w:hAnsi="Times New Roman" w:cs="Times New Roman"/>
          <w:b/>
          <w:sz w:val="16"/>
          <w:szCs w:val="16"/>
        </w:rPr>
      </w:pPr>
    </w:p>
    <w:p w:rsidR="005A5826" w:rsidRDefault="005A5826" w:rsidP="005A5826">
      <w:pPr>
        <w:pStyle w:val="NoSpacing"/>
        <w:tabs>
          <w:tab w:val="left" w:pos="0"/>
          <w:tab w:val="left" w:pos="270"/>
          <w:tab w:val="left" w:pos="540"/>
          <w:tab w:val="left" w:pos="4770"/>
        </w:tabs>
        <w:ind w:right="4680"/>
        <w:rPr>
          <w:rFonts w:ascii="Times New Roman" w:hAnsi="Times New Roman" w:cs="Times New Roman"/>
          <w:sz w:val="20"/>
          <w:szCs w:val="20"/>
        </w:rPr>
      </w:pPr>
      <w:r>
        <w:rPr>
          <w:rFonts w:ascii="Times New Roman" w:hAnsi="Times New Roman" w:cs="Times New Roman"/>
          <w:b/>
          <w:sz w:val="20"/>
          <w:szCs w:val="20"/>
        </w:rPr>
        <w:t>Exception:</w:t>
      </w:r>
      <w:r>
        <w:rPr>
          <w:rFonts w:ascii="Times New Roman" w:hAnsi="Times New Roman" w:cs="Times New Roman"/>
          <w:sz w:val="20"/>
          <w:szCs w:val="20"/>
        </w:rPr>
        <w:t xml:space="preserve">  In Group E Occupancies, where the corridor serves an occupant load greater than 30 and the building does not have an automatic fire sprinkler system </w:t>
      </w:r>
      <w:proofErr w:type="gramStart"/>
      <w:r>
        <w:rPr>
          <w:rFonts w:ascii="Times New Roman" w:hAnsi="Times New Roman" w:cs="Times New Roman"/>
          <w:sz w:val="20"/>
          <w:szCs w:val="20"/>
        </w:rPr>
        <w:t>installed,</w:t>
      </w:r>
      <w:proofErr w:type="gramEnd"/>
      <w:r>
        <w:rPr>
          <w:rFonts w:ascii="Times New Roman" w:hAnsi="Times New Roman" w:cs="Times New Roman"/>
          <w:sz w:val="20"/>
          <w:szCs w:val="20"/>
        </w:rPr>
        <w:t xml:space="preserve"> the door closers may be of the friction hold-open type on classrooms’ doors with a rating of 20 minutes or less only.</w:t>
      </w:r>
    </w:p>
    <w:p w:rsidR="005A5826" w:rsidRDefault="005A5826"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16"/>
          <w:szCs w:val="16"/>
        </w:rPr>
      </w:pPr>
    </w:p>
    <w:p w:rsidR="00483F70" w:rsidRPr="00483F70"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20"/>
          <w:szCs w:val="20"/>
        </w:rPr>
      </w:pPr>
      <w:r>
        <w:rPr>
          <w:rFonts w:ascii="Times New Roman" w:hAnsi="Times New Roman" w:cs="Times New Roman"/>
          <w:i/>
          <w:sz w:val="16"/>
          <w:szCs w:val="16"/>
        </w:rPr>
        <w:t xml:space="preserve">Insert in the IFC before page 93 </w:t>
      </w:r>
    </w:p>
    <w:p w:rsidR="00483F70" w:rsidRPr="00ED0D1A" w:rsidRDefault="00483F70" w:rsidP="00483F70">
      <w:pPr>
        <w:pStyle w:val="NoSpacing"/>
        <w:tabs>
          <w:tab w:val="left" w:pos="270"/>
          <w:tab w:val="left" w:pos="450"/>
          <w:tab w:val="left" w:pos="630"/>
          <w:tab w:val="left" w:pos="4770"/>
        </w:tabs>
        <w:ind w:right="4680"/>
        <w:rPr>
          <w:rFonts w:ascii="Times New Roman" w:hAnsi="Times New Roman" w:cs="Times New Roman"/>
          <w:sz w:val="20"/>
          <w:szCs w:val="20"/>
        </w:rPr>
      </w:pPr>
      <w:r w:rsidRPr="00ED0D1A">
        <w:rPr>
          <w:rFonts w:ascii="Times New Roman" w:hAnsi="Times New Roman" w:cs="Times New Roman"/>
          <w:b/>
          <w:sz w:val="20"/>
          <w:szCs w:val="20"/>
        </w:rPr>
        <w:lastRenderedPageBreak/>
        <w:t xml:space="preserve">Section 901.2, Construction documents, </w:t>
      </w:r>
      <w:r w:rsidRPr="00ED0D1A">
        <w:rPr>
          <w:rFonts w:ascii="Times New Roman" w:hAnsi="Times New Roman" w:cs="Times New Roman"/>
          <w:sz w:val="20"/>
          <w:szCs w:val="20"/>
        </w:rPr>
        <w:t>is amended to add the following at the end of the section:</w:t>
      </w:r>
    </w:p>
    <w:p w:rsidR="00483F70" w:rsidRPr="00ED0D1A" w:rsidRDefault="00483F70" w:rsidP="0030792F">
      <w:pPr>
        <w:pStyle w:val="NoSpacing"/>
        <w:tabs>
          <w:tab w:val="left" w:pos="270"/>
          <w:tab w:val="left" w:pos="540"/>
          <w:tab w:val="left" w:pos="630"/>
          <w:tab w:val="left" w:pos="4770"/>
        </w:tabs>
        <w:ind w:left="540" w:right="4680" w:hanging="540"/>
        <w:rPr>
          <w:rFonts w:ascii="Times New Roman" w:hAnsi="Times New Roman" w:cs="Times New Roman"/>
          <w:sz w:val="20"/>
          <w:szCs w:val="20"/>
        </w:rPr>
      </w:pPr>
    </w:p>
    <w:p w:rsidR="00483F70" w:rsidRPr="00ED0D1A" w:rsidRDefault="00483F70" w:rsidP="00483F70">
      <w:pPr>
        <w:pStyle w:val="NoSpacing"/>
        <w:tabs>
          <w:tab w:val="left" w:pos="270"/>
          <w:tab w:val="left" w:pos="630"/>
          <w:tab w:val="left" w:pos="4770"/>
        </w:tabs>
        <w:ind w:right="4680"/>
        <w:rPr>
          <w:rFonts w:ascii="Times New Roman" w:hAnsi="Times New Roman" w:cs="Times New Roman"/>
          <w:sz w:val="20"/>
          <w:szCs w:val="20"/>
        </w:rPr>
      </w:pPr>
      <w:r w:rsidRPr="00ED0D1A">
        <w:rPr>
          <w:rFonts w:ascii="Times New Roman" w:hAnsi="Times New Roman" w:cs="Times New Roman"/>
          <w:sz w:val="20"/>
          <w:szCs w:val="20"/>
        </w:rPr>
        <w:t xml:space="preserve">The code official has the authority to request record drawings (“as </w:t>
      </w:r>
      <w:proofErr w:type="spellStart"/>
      <w:r w:rsidRPr="00ED0D1A">
        <w:rPr>
          <w:rFonts w:ascii="Times New Roman" w:hAnsi="Times New Roman" w:cs="Times New Roman"/>
          <w:sz w:val="20"/>
          <w:szCs w:val="20"/>
        </w:rPr>
        <w:t>builts</w:t>
      </w:r>
      <w:proofErr w:type="spellEnd"/>
      <w:r w:rsidRPr="00ED0D1A">
        <w:rPr>
          <w:rFonts w:ascii="Times New Roman" w:hAnsi="Times New Roman" w:cs="Times New Roman"/>
          <w:sz w:val="20"/>
          <w:szCs w:val="20"/>
        </w:rPr>
        <w:t xml:space="preserve">”) to verify any modifications to the previously </w:t>
      </w:r>
      <w:proofErr w:type="gramStart"/>
      <w:r w:rsidRPr="00ED0D1A">
        <w:rPr>
          <w:rFonts w:ascii="Times New Roman" w:hAnsi="Times New Roman" w:cs="Times New Roman"/>
          <w:sz w:val="20"/>
          <w:szCs w:val="20"/>
        </w:rPr>
        <w:t>approved  construction</w:t>
      </w:r>
      <w:proofErr w:type="gramEnd"/>
      <w:r w:rsidRPr="00ED0D1A">
        <w:rPr>
          <w:rFonts w:ascii="Times New Roman" w:hAnsi="Times New Roman" w:cs="Times New Roman"/>
          <w:sz w:val="20"/>
          <w:szCs w:val="20"/>
        </w:rPr>
        <w:t xml:space="preserve"> documents.</w:t>
      </w:r>
    </w:p>
    <w:p w:rsidR="00483F70" w:rsidRPr="00ED0D1A" w:rsidRDefault="00483F70" w:rsidP="00483F70">
      <w:pPr>
        <w:pStyle w:val="NoSpacing"/>
        <w:tabs>
          <w:tab w:val="left" w:pos="270"/>
          <w:tab w:val="left" w:pos="630"/>
          <w:tab w:val="left" w:pos="4770"/>
        </w:tabs>
        <w:ind w:right="4680"/>
        <w:rPr>
          <w:rFonts w:ascii="Times New Roman" w:hAnsi="Times New Roman" w:cs="Times New Roman"/>
          <w:sz w:val="20"/>
          <w:szCs w:val="20"/>
        </w:rPr>
      </w:pPr>
    </w:p>
    <w:p w:rsidR="00483F70" w:rsidRPr="00ED0D1A" w:rsidRDefault="00483F70" w:rsidP="00483F70">
      <w:pPr>
        <w:pStyle w:val="NoSpacing"/>
        <w:tabs>
          <w:tab w:val="left" w:pos="270"/>
          <w:tab w:val="left" w:pos="630"/>
          <w:tab w:val="left" w:pos="4770"/>
        </w:tabs>
        <w:ind w:right="4680"/>
        <w:rPr>
          <w:rFonts w:ascii="Times New Roman" w:hAnsi="Times New Roman" w:cs="Times New Roman"/>
          <w:sz w:val="20"/>
          <w:szCs w:val="20"/>
        </w:rPr>
      </w:pPr>
    </w:p>
    <w:p w:rsidR="00483F70" w:rsidRPr="00ED0D1A" w:rsidRDefault="00483F70" w:rsidP="00483F70">
      <w:pPr>
        <w:pStyle w:val="NoSpacing"/>
        <w:tabs>
          <w:tab w:val="left" w:pos="270"/>
          <w:tab w:val="left" w:pos="630"/>
          <w:tab w:val="left" w:pos="4770"/>
        </w:tabs>
        <w:ind w:right="4680"/>
        <w:rPr>
          <w:rFonts w:ascii="Times New Roman" w:hAnsi="Times New Roman" w:cs="Times New Roman"/>
          <w:sz w:val="20"/>
          <w:szCs w:val="20"/>
        </w:rPr>
      </w:pPr>
    </w:p>
    <w:p w:rsidR="00483F70" w:rsidRPr="00ED0D1A" w:rsidRDefault="00483F70" w:rsidP="00483F70">
      <w:pPr>
        <w:pStyle w:val="NoSpacing"/>
        <w:tabs>
          <w:tab w:val="left" w:pos="270"/>
          <w:tab w:val="left" w:pos="630"/>
          <w:tab w:val="left" w:pos="4770"/>
        </w:tabs>
        <w:ind w:right="4680"/>
        <w:rPr>
          <w:rFonts w:ascii="Times New Roman" w:hAnsi="Times New Roman" w:cs="Times New Roman"/>
          <w:sz w:val="20"/>
          <w:szCs w:val="20"/>
        </w:rPr>
      </w:pPr>
      <w:r w:rsidRPr="00ED0D1A">
        <w:rPr>
          <w:rFonts w:ascii="Times New Roman" w:hAnsi="Times New Roman" w:cs="Times New Roman"/>
          <w:b/>
          <w:sz w:val="20"/>
          <w:szCs w:val="20"/>
        </w:rPr>
        <w:t xml:space="preserve">Section 901.4.6, Pump and riser room size, </w:t>
      </w:r>
      <w:r w:rsidRPr="00ED0D1A">
        <w:rPr>
          <w:rFonts w:ascii="Times New Roman" w:hAnsi="Times New Roman" w:cs="Times New Roman"/>
          <w:sz w:val="20"/>
          <w:szCs w:val="20"/>
        </w:rPr>
        <w:t>is deleted and replaced with the following:</w:t>
      </w:r>
    </w:p>
    <w:p w:rsidR="00483F70" w:rsidRPr="00ED0D1A" w:rsidRDefault="00483F70" w:rsidP="00483F70">
      <w:pPr>
        <w:pStyle w:val="NoSpacing"/>
        <w:tabs>
          <w:tab w:val="left" w:pos="270"/>
          <w:tab w:val="left" w:pos="630"/>
          <w:tab w:val="left" w:pos="4770"/>
        </w:tabs>
        <w:ind w:right="4680"/>
        <w:rPr>
          <w:rFonts w:ascii="Times New Roman" w:hAnsi="Times New Roman" w:cs="Times New Roman"/>
          <w:sz w:val="20"/>
          <w:szCs w:val="20"/>
        </w:rPr>
      </w:pPr>
    </w:p>
    <w:p w:rsidR="00483F70" w:rsidRPr="00ED0D1A" w:rsidRDefault="00483F70" w:rsidP="00483F70">
      <w:pPr>
        <w:pStyle w:val="NoSpacing"/>
        <w:tabs>
          <w:tab w:val="left" w:pos="270"/>
          <w:tab w:val="left" w:pos="630"/>
          <w:tab w:val="left" w:pos="4770"/>
        </w:tabs>
        <w:ind w:right="4680"/>
        <w:rPr>
          <w:rFonts w:ascii="Times New Roman" w:hAnsi="Times New Roman" w:cs="Times New Roman"/>
          <w:sz w:val="20"/>
          <w:szCs w:val="20"/>
        </w:rPr>
      </w:pPr>
      <w:r w:rsidRPr="00ED0D1A">
        <w:rPr>
          <w:rFonts w:ascii="Times New Roman" w:hAnsi="Times New Roman" w:cs="Times New Roman"/>
          <w:b/>
          <w:sz w:val="20"/>
          <w:szCs w:val="20"/>
        </w:rPr>
        <w:t xml:space="preserve">901.4.6 Pump and riser room size.  </w:t>
      </w:r>
      <w:r w:rsidRPr="00ED0D1A">
        <w:rPr>
          <w:rFonts w:ascii="Times New Roman" w:hAnsi="Times New Roman" w:cs="Times New Roman"/>
          <w:sz w:val="20"/>
          <w:szCs w:val="20"/>
        </w:rPr>
        <w:t>Fire pump and automatic sprinkler system riser rooms shall be designed with adequate space for all installed equipment necessary for the installation and to provide sufficient working space around the stationary equipment.  Clearances around equipment shall be in accordance with manufacturer requirements and not less than the following minimum elements:</w:t>
      </w:r>
    </w:p>
    <w:p w:rsidR="00483F70" w:rsidRPr="00ED0D1A" w:rsidRDefault="00483F70" w:rsidP="00483F70">
      <w:pPr>
        <w:pStyle w:val="NoSpacing"/>
        <w:tabs>
          <w:tab w:val="left" w:pos="270"/>
          <w:tab w:val="left" w:pos="630"/>
          <w:tab w:val="left" w:pos="4770"/>
        </w:tabs>
        <w:ind w:right="4680"/>
        <w:rPr>
          <w:rFonts w:ascii="Times New Roman" w:hAnsi="Times New Roman" w:cs="Times New Roman"/>
          <w:sz w:val="20"/>
          <w:szCs w:val="20"/>
        </w:rPr>
      </w:pPr>
    </w:p>
    <w:p w:rsidR="00483F70" w:rsidRPr="00ED0D1A" w:rsidRDefault="009346AD" w:rsidP="00483F70">
      <w:pPr>
        <w:pStyle w:val="NoSpacing"/>
        <w:tabs>
          <w:tab w:val="left" w:pos="270"/>
          <w:tab w:val="left" w:pos="630"/>
          <w:tab w:val="left" w:pos="4770"/>
        </w:tabs>
        <w:ind w:right="4680"/>
        <w:rPr>
          <w:rFonts w:ascii="Times New Roman" w:hAnsi="Times New Roman" w:cs="Times New Roman"/>
          <w:sz w:val="20"/>
          <w:szCs w:val="20"/>
        </w:rPr>
      </w:pPr>
      <w:r w:rsidRPr="00ED0D1A">
        <w:rPr>
          <w:rFonts w:ascii="Times New Roman" w:hAnsi="Times New Roman" w:cs="Times New Roman"/>
          <w:b/>
          <w:sz w:val="20"/>
          <w:szCs w:val="20"/>
        </w:rPr>
        <w:t>901.4.6.1.</w:t>
      </w:r>
      <w:r w:rsidRPr="00ED0D1A">
        <w:rPr>
          <w:rFonts w:ascii="Times New Roman" w:hAnsi="Times New Roman" w:cs="Times New Roman"/>
          <w:sz w:val="20"/>
          <w:szCs w:val="20"/>
        </w:rPr>
        <w:t xml:space="preserve"> A minimum clear and unobstructed distance of 12 inches shall be provided from the installed equipment to the elements of permanent construction.</w:t>
      </w:r>
    </w:p>
    <w:p w:rsidR="009346AD" w:rsidRPr="00ED0D1A" w:rsidRDefault="009346AD" w:rsidP="00483F70">
      <w:pPr>
        <w:pStyle w:val="NoSpacing"/>
        <w:tabs>
          <w:tab w:val="left" w:pos="270"/>
          <w:tab w:val="left" w:pos="630"/>
          <w:tab w:val="left" w:pos="4770"/>
        </w:tabs>
        <w:ind w:right="4680"/>
        <w:rPr>
          <w:rFonts w:ascii="Times New Roman" w:hAnsi="Times New Roman" w:cs="Times New Roman"/>
          <w:sz w:val="20"/>
          <w:szCs w:val="20"/>
        </w:rPr>
      </w:pPr>
    </w:p>
    <w:p w:rsidR="009346AD" w:rsidRPr="00ED0D1A" w:rsidRDefault="009346AD" w:rsidP="00483F70">
      <w:pPr>
        <w:pStyle w:val="NoSpacing"/>
        <w:tabs>
          <w:tab w:val="left" w:pos="270"/>
          <w:tab w:val="left" w:pos="630"/>
          <w:tab w:val="left" w:pos="4770"/>
        </w:tabs>
        <w:ind w:right="4680"/>
        <w:rPr>
          <w:rFonts w:ascii="Times New Roman" w:hAnsi="Times New Roman" w:cs="Times New Roman"/>
          <w:sz w:val="20"/>
          <w:szCs w:val="20"/>
        </w:rPr>
      </w:pPr>
      <w:r w:rsidRPr="00ED0D1A">
        <w:rPr>
          <w:rFonts w:ascii="Times New Roman" w:hAnsi="Times New Roman" w:cs="Times New Roman"/>
          <w:b/>
          <w:sz w:val="20"/>
          <w:szCs w:val="20"/>
        </w:rPr>
        <w:t xml:space="preserve">901.4.6.2. </w:t>
      </w:r>
      <w:r w:rsidRPr="00ED0D1A">
        <w:rPr>
          <w:rFonts w:ascii="Times New Roman" w:hAnsi="Times New Roman" w:cs="Times New Roman"/>
          <w:sz w:val="20"/>
          <w:szCs w:val="20"/>
        </w:rPr>
        <w:t>A minimum clear and unobstructed distance of 12 inches shall be provided between all other installed equipment and appliances.</w:t>
      </w:r>
    </w:p>
    <w:p w:rsidR="009346AD" w:rsidRPr="00ED0D1A" w:rsidRDefault="009346AD" w:rsidP="00483F70">
      <w:pPr>
        <w:pStyle w:val="NoSpacing"/>
        <w:tabs>
          <w:tab w:val="left" w:pos="270"/>
          <w:tab w:val="left" w:pos="630"/>
          <w:tab w:val="left" w:pos="4770"/>
        </w:tabs>
        <w:ind w:right="4680"/>
        <w:rPr>
          <w:rFonts w:ascii="Times New Roman" w:hAnsi="Times New Roman" w:cs="Times New Roman"/>
          <w:sz w:val="20"/>
          <w:szCs w:val="20"/>
        </w:rPr>
      </w:pPr>
    </w:p>
    <w:p w:rsidR="009346AD" w:rsidRPr="00ED0D1A" w:rsidRDefault="009346AD" w:rsidP="00483F70">
      <w:pPr>
        <w:pStyle w:val="NoSpacing"/>
        <w:tabs>
          <w:tab w:val="left" w:pos="270"/>
          <w:tab w:val="left" w:pos="630"/>
          <w:tab w:val="left" w:pos="4770"/>
        </w:tabs>
        <w:ind w:right="4680"/>
        <w:rPr>
          <w:rFonts w:ascii="Times New Roman" w:hAnsi="Times New Roman" w:cs="Times New Roman"/>
          <w:sz w:val="20"/>
          <w:szCs w:val="20"/>
        </w:rPr>
      </w:pPr>
      <w:r w:rsidRPr="00ED0D1A">
        <w:rPr>
          <w:rFonts w:ascii="Times New Roman" w:hAnsi="Times New Roman" w:cs="Times New Roman"/>
          <w:b/>
          <w:sz w:val="20"/>
          <w:szCs w:val="20"/>
        </w:rPr>
        <w:t xml:space="preserve">901.4.6.3. </w:t>
      </w:r>
      <w:r w:rsidRPr="00ED0D1A">
        <w:rPr>
          <w:rFonts w:ascii="Times New Roman" w:hAnsi="Times New Roman" w:cs="Times New Roman"/>
          <w:sz w:val="20"/>
          <w:szCs w:val="20"/>
        </w:rPr>
        <w:t>A clear and unobstructed width of 36 inches shall be provided in front of all installed equipment and appliances, to allow for inspection, service, repair or replacement without removing such elements of permanent construction or disabling the function of a required fire-resistance-rated assembly.</w:t>
      </w:r>
    </w:p>
    <w:p w:rsidR="009346AD" w:rsidRPr="00ED0D1A" w:rsidRDefault="009346AD" w:rsidP="00483F70">
      <w:pPr>
        <w:pStyle w:val="NoSpacing"/>
        <w:tabs>
          <w:tab w:val="left" w:pos="270"/>
          <w:tab w:val="left" w:pos="630"/>
          <w:tab w:val="left" w:pos="4770"/>
        </w:tabs>
        <w:ind w:right="4680"/>
        <w:rPr>
          <w:rFonts w:ascii="Times New Roman" w:hAnsi="Times New Roman" w:cs="Times New Roman"/>
          <w:sz w:val="20"/>
          <w:szCs w:val="20"/>
        </w:rPr>
      </w:pPr>
    </w:p>
    <w:p w:rsidR="009346AD" w:rsidRPr="00ED0D1A" w:rsidRDefault="009346AD" w:rsidP="00483F70">
      <w:pPr>
        <w:pStyle w:val="NoSpacing"/>
        <w:tabs>
          <w:tab w:val="left" w:pos="270"/>
          <w:tab w:val="left" w:pos="630"/>
          <w:tab w:val="left" w:pos="4770"/>
        </w:tabs>
        <w:ind w:right="4680"/>
        <w:rPr>
          <w:rFonts w:ascii="Times New Roman" w:hAnsi="Times New Roman" w:cs="Times New Roman"/>
          <w:sz w:val="20"/>
          <w:szCs w:val="20"/>
        </w:rPr>
      </w:pPr>
      <w:r w:rsidRPr="00ED0D1A">
        <w:rPr>
          <w:rFonts w:ascii="Times New Roman" w:hAnsi="Times New Roman" w:cs="Times New Roman"/>
          <w:b/>
          <w:sz w:val="20"/>
          <w:szCs w:val="20"/>
        </w:rPr>
        <w:t>901.4.6.4.</w:t>
      </w:r>
      <w:r w:rsidRPr="00ED0D1A">
        <w:rPr>
          <w:rFonts w:ascii="Times New Roman" w:hAnsi="Times New Roman" w:cs="Times New Roman"/>
          <w:sz w:val="20"/>
          <w:szCs w:val="20"/>
        </w:rPr>
        <w:t xml:space="preserve"> Automatic sprinkler system riser rooms shall be provided with a clear and unobstructed passageway to the riser room of not less than 36 inches, and openings into the room shall be clear and unobstructed, with doors swinging in the outward direction from the room and the opening providing a clear width of not less than 34 inches and a clear height of the door opening shall not be less than 80 inches.</w:t>
      </w:r>
    </w:p>
    <w:p w:rsidR="009346AD" w:rsidRPr="00ED0D1A" w:rsidRDefault="009346AD" w:rsidP="00483F70">
      <w:pPr>
        <w:pStyle w:val="NoSpacing"/>
        <w:tabs>
          <w:tab w:val="left" w:pos="270"/>
          <w:tab w:val="left" w:pos="630"/>
          <w:tab w:val="left" w:pos="4770"/>
        </w:tabs>
        <w:ind w:right="4680"/>
        <w:rPr>
          <w:rFonts w:ascii="Times New Roman" w:hAnsi="Times New Roman" w:cs="Times New Roman"/>
          <w:sz w:val="20"/>
          <w:szCs w:val="20"/>
        </w:rPr>
      </w:pPr>
    </w:p>
    <w:p w:rsidR="009346AD" w:rsidRPr="00ED0D1A" w:rsidRDefault="009346AD" w:rsidP="00483F70">
      <w:pPr>
        <w:pStyle w:val="NoSpacing"/>
        <w:tabs>
          <w:tab w:val="left" w:pos="270"/>
          <w:tab w:val="left" w:pos="630"/>
          <w:tab w:val="left" w:pos="4770"/>
        </w:tabs>
        <w:ind w:right="4680"/>
        <w:rPr>
          <w:rFonts w:ascii="Times New Roman" w:hAnsi="Times New Roman" w:cs="Times New Roman"/>
          <w:sz w:val="20"/>
          <w:szCs w:val="20"/>
        </w:rPr>
      </w:pPr>
      <w:r w:rsidRPr="00ED0D1A">
        <w:rPr>
          <w:rFonts w:ascii="Times New Roman" w:hAnsi="Times New Roman" w:cs="Times New Roman"/>
          <w:b/>
          <w:sz w:val="20"/>
          <w:szCs w:val="20"/>
        </w:rPr>
        <w:t>901.4.6.5.</w:t>
      </w:r>
      <w:r w:rsidRPr="00ED0D1A">
        <w:rPr>
          <w:rFonts w:ascii="Times New Roman" w:hAnsi="Times New Roman" w:cs="Times New Roman"/>
          <w:sz w:val="20"/>
          <w:szCs w:val="20"/>
        </w:rPr>
        <w:t xml:space="preserve"> Fire pump rooms shall be provided with a clear and unobstructed passageway to the fire pump room of not less than 72 inches, and openings into the room shall be clear, unobstructed and large enough to allow for the removal of the largest piece of equipment, with doors swinging in the outward direction from the room and the opening providing a clear width of not less than 68 inches and a clear height of the door opening shall not be less than 80 inches.</w:t>
      </w:r>
    </w:p>
    <w:p w:rsidR="009346AD" w:rsidRDefault="009346AD" w:rsidP="00483F70">
      <w:pPr>
        <w:pStyle w:val="NoSpacing"/>
        <w:tabs>
          <w:tab w:val="left" w:pos="270"/>
          <w:tab w:val="left" w:pos="630"/>
          <w:tab w:val="left" w:pos="4770"/>
        </w:tabs>
        <w:ind w:right="4680"/>
        <w:rPr>
          <w:rFonts w:ascii="Times New Roman" w:hAnsi="Times New Roman" w:cs="Times New Roman"/>
          <w:sz w:val="16"/>
          <w:szCs w:val="16"/>
        </w:rPr>
      </w:pPr>
    </w:p>
    <w:p w:rsidR="009346AD" w:rsidRDefault="009346AD"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103 </w:t>
      </w:r>
    </w:p>
    <w:p w:rsidR="009346AD" w:rsidRDefault="009346AD"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903.2.1.2, Group A-2, </w:t>
      </w:r>
      <w:r>
        <w:rPr>
          <w:rFonts w:ascii="Times New Roman" w:hAnsi="Times New Roman" w:cs="Times New Roman"/>
          <w:sz w:val="20"/>
          <w:szCs w:val="20"/>
        </w:rPr>
        <w:t>is amended to add the following subsection:</w:t>
      </w:r>
    </w:p>
    <w:p w:rsidR="009346AD" w:rsidRDefault="009346AD" w:rsidP="00483F70">
      <w:pPr>
        <w:pStyle w:val="NoSpacing"/>
        <w:tabs>
          <w:tab w:val="left" w:pos="270"/>
          <w:tab w:val="left" w:pos="630"/>
          <w:tab w:val="left" w:pos="4770"/>
        </w:tabs>
        <w:ind w:right="4680"/>
        <w:rPr>
          <w:rFonts w:ascii="Times New Roman" w:hAnsi="Times New Roman" w:cs="Times New Roman"/>
          <w:sz w:val="20"/>
          <w:szCs w:val="20"/>
        </w:rPr>
      </w:pPr>
    </w:p>
    <w:p w:rsidR="00ED0D1A" w:rsidRDefault="009346AD"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4.  An automatic fire sprinkler system shall be provided</w:t>
      </w:r>
    </w:p>
    <w:p w:rsidR="00ED0D1A" w:rsidRDefault="00ED0D1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346AD">
        <w:rPr>
          <w:rFonts w:ascii="Times New Roman" w:hAnsi="Times New Roman" w:cs="Times New Roman"/>
          <w:sz w:val="20"/>
          <w:szCs w:val="20"/>
        </w:rPr>
        <w:t>throughout</w:t>
      </w:r>
      <w:proofErr w:type="gramEnd"/>
      <w:r w:rsidR="009346AD">
        <w:rPr>
          <w:rFonts w:ascii="Times New Roman" w:hAnsi="Times New Roman" w:cs="Times New Roman"/>
          <w:sz w:val="20"/>
          <w:szCs w:val="20"/>
        </w:rPr>
        <w:t xml:space="preserve"> Gro</w:t>
      </w:r>
      <w:r>
        <w:rPr>
          <w:rFonts w:ascii="Times New Roman" w:hAnsi="Times New Roman" w:cs="Times New Roman"/>
          <w:sz w:val="20"/>
          <w:szCs w:val="20"/>
        </w:rPr>
        <w:t>up A-2 occupancies where indoor</w:t>
      </w:r>
    </w:p>
    <w:p w:rsidR="009346AD" w:rsidRDefault="00ED0D1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346AD">
        <w:rPr>
          <w:rFonts w:ascii="Times New Roman" w:hAnsi="Times New Roman" w:cs="Times New Roman"/>
          <w:sz w:val="20"/>
          <w:szCs w:val="20"/>
        </w:rPr>
        <w:t>pyrotechnics</w:t>
      </w:r>
      <w:proofErr w:type="gramEnd"/>
      <w:r w:rsidR="009346AD">
        <w:rPr>
          <w:rFonts w:ascii="Times New Roman" w:hAnsi="Times New Roman" w:cs="Times New Roman"/>
          <w:sz w:val="20"/>
          <w:szCs w:val="20"/>
        </w:rPr>
        <w:t xml:space="preserve"> are used.</w:t>
      </w:r>
    </w:p>
    <w:p w:rsidR="009346AD" w:rsidRDefault="009346AD" w:rsidP="00483F70">
      <w:pPr>
        <w:pStyle w:val="NoSpacing"/>
        <w:tabs>
          <w:tab w:val="left" w:pos="270"/>
          <w:tab w:val="left" w:pos="630"/>
          <w:tab w:val="left" w:pos="4770"/>
        </w:tabs>
        <w:ind w:right="4680"/>
        <w:rPr>
          <w:rFonts w:ascii="Times New Roman" w:hAnsi="Times New Roman" w:cs="Times New Roman"/>
          <w:sz w:val="20"/>
          <w:szCs w:val="20"/>
        </w:rPr>
      </w:pPr>
    </w:p>
    <w:p w:rsidR="009346AD" w:rsidRDefault="009346AD" w:rsidP="00483F70">
      <w:pPr>
        <w:pStyle w:val="NoSpacing"/>
        <w:tabs>
          <w:tab w:val="left" w:pos="270"/>
          <w:tab w:val="left" w:pos="630"/>
          <w:tab w:val="left" w:pos="4770"/>
        </w:tabs>
        <w:ind w:right="4680"/>
        <w:rPr>
          <w:rFonts w:ascii="Times New Roman" w:hAnsi="Times New Roman" w:cs="Times New Roman"/>
          <w:sz w:val="20"/>
          <w:szCs w:val="20"/>
        </w:rPr>
      </w:pPr>
    </w:p>
    <w:p w:rsidR="009346AD" w:rsidRDefault="009346AD"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903.2.2, Ambulatory care facilities, </w:t>
      </w:r>
      <w:r>
        <w:rPr>
          <w:rFonts w:ascii="Times New Roman" w:hAnsi="Times New Roman" w:cs="Times New Roman"/>
          <w:sz w:val="20"/>
          <w:szCs w:val="20"/>
        </w:rPr>
        <w:t>is amended as follows:</w:t>
      </w:r>
    </w:p>
    <w:p w:rsidR="009346AD" w:rsidRDefault="009346AD" w:rsidP="00483F70">
      <w:pPr>
        <w:pStyle w:val="NoSpacing"/>
        <w:tabs>
          <w:tab w:val="left" w:pos="270"/>
          <w:tab w:val="left" w:pos="630"/>
          <w:tab w:val="left" w:pos="4770"/>
        </w:tabs>
        <w:ind w:right="4680"/>
        <w:rPr>
          <w:rFonts w:ascii="Times New Roman" w:hAnsi="Times New Roman" w:cs="Times New Roman"/>
          <w:sz w:val="20"/>
          <w:szCs w:val="20"/>
        </w:rPr>
      </w:pPr>
    </w:p>
    <w:p w:rsidR="009346AD" w:rsidRDefault="009346AD"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On line two delete the words “</w:t>
      </w:r>
      <w:r>
        <w:rPr>
          <w:rFonts w:ascii="Times New Roman" w:hAnsi="Times New Roman" w:cs="Times New Roman"/>
          <w:b/>
          <w:sz w:val="20"/>
          <w:szCs w:val="20"/>
        </w:rPr>
        <w:t>entire floor</w:t>
      </w:r>
      <w:r>
        <w:rPr>
          <w:rFonts w:ascii="Times New Roman" w:hAnsi="Times New Roman" w:cs="Times New Roman"/>
          <w:sz w:val="20"/>
          <w:szCs w:val="20"/>
        </w:rPr>
        <w:t xml:space="preserve">” and replace with the word </w:t>
      </w:r>
      <w:r w:rsidR="00713F9F">
        <w:rPr>
          <w:rFonts w:ascii="Times New Roman" w:hAnsi="Times New Roman" w:cs="Times New Roman"/>
          <w:sz w:val="20"/>
          <w:szCs w:val="20"/>
        </w:rPr>
        <w:t>“</w:t>
      </w:r>
      <w:r w:rsidR="00713F9F">
        <w:rPr>
          <w:rFonts w:ascii="Times New Roman" w:hAnsi="Times New Roman" w:cs="Times New Roman"/>
          <w:b/>
          <w:sz w:val="20"/>
          <w:szCs w:val="20"/>
        </w:rPr>
        <w:t xml:space="preserve">building”, </w:t>
      </w:r>
      <w:r w:rsidR="00713F9F">
        <w:rPr>
          <w:rFonts w:ascii="Times New Roman" w:hAnsi="Times New Roman" w:cs="Times New Roman"/>
          <w:sz w:val="20"/>
          <w:szCs w:val="20"/>
        </w:rPr>
        <w:t>and delete the last paragraph.</w:t>
      </w: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903.2.4, Group F-1, Subsection 2, </w:t>
      </w:r>
      <w:r>
        <w:rPr>
          <w:rFonts w:ascii="Times New Roman" w:hAnsi="Times New Roman" w:cs="Times New Roman"/>
          <w:sz w:val="20"/>
          <w:szCs w:val="20"/>
        </w:rPr>
        <w:t>is deleted and rewritten as follows:</w:t>
      </w: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2.  A Group F-1 fire area is located more than three</w:t>
      </w: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stories</w:t>
      </w:r>
      <w:proofErr w:type="gramEnd"/>
      <w:r>
        <w:rPr>
          <w:rFonts w:ascii="Times New Roman" w:hAnsi="Times New Roman" w:cs="Times New Roman"/>
          <w:sz w:val="20"/>
          <w:szCs w:val="20"/>
        </w:rPr>
        <w:t xml:space="preserve"> above the lowest level of fire department</w:t>
      </w:r>
    </w:p>
    <w:p w:rsidR="00713F9F" w:rsidRP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vehicle</w:t>
      </w:r>
      <w:proofErr w:type="gramEnd"/>
      <w:r>
        <w:rPr>
          <w:rFonts w:ascii="Times New Roman" w:hAnsi="Times New Roman" w:cs="Times New Roman"/>
          <w:sz w:val="20"/>
          <w:szCs w:val="20"/>
        </w:rPr>
        <w:t xml:space="preserve"> access.</w:t>
      </w:r>
    </w:p>
    <w:p w:rsidR="00483F70" w:rsidRDefault="00483F70"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Default="00713F9F" w:rsidP="00483F70">
      <w:pPr>
        <w:pStyle w:val="NoSpacing"/>
        <w:tabs>
          <w:tab w:val="left" w:pos="270"/>
          <w:tab w:val="left" w:pos="630"/>
          <w:tab w:val="left" w:pos="4770"/>
        </w:tabs>
        <w:ind w:right="4680"/>
        <w:rPr>
          <w:rFonts w:ascii="Times New Roman" w:hAnsi="Times New Roman" w:cs="Times New Roman"/>
          <w:sz w:val="16"/>
          <w:szCs w:val="16"/>
        </w:rPr>
      </w:pPr>
    </w:p>
    <w:p w:rsidR="00713F9F" w:rsidRPr="00713F9F" w:rsidRDefault="00713F9F" w:rsidP="00483F70">
      <w:pPr>
        <w:pStyle w:val="NoSpacing"/>
        <w:tabs>
          <w:tab w:val="left" w:pos="270"/>
          <w:tab w:val="left" w:pos="630"/>
          <w:tab w:val="left" w:pos="4770"/>
        </w:tabs>
        <w:ind w:right="4680"/>
        <w:rPr>
          <w:rFonts w:ascii="Times New Roman" w:hAnsi="Times New Roman" w:cs="Times New Roman"/>
          <w:b/>
          <w:i/>
          <w:sz w:val="20"/>
          <w:szCs w:val="20"/>
        </w:rPr>
      </w:pPr>
      <w:r>
        <w:rPr>
          <w:rFonts w:ascii="Times New Roman" w:hAnsi="Times New Roman" w:cs="Times New Roman"/>
          <w:i/>
          <w:sz w:val="16"/>
          <w:szCs w:val="16"/>
        </w:rPr>
        <w:t xml:space="preserve">Insert in the IFC before page 107 </w:t>
      </w:r>
    </w:p>
    <w:p w:rsidR="00483F70" w:rsidRDefault="00713F9F" w:rsidP="00483F70">
      <w:pPr>
        <w:pStyle w:val="NoSpacing"/>
        <w:tabs>
          <w:tab w:val="left" w:pos="270"/>
          <w:tab w:val="left" w:pos="630"/>
          <w:tab w:val="left" w:pos="4770"/>
        </w:tabs>
        <w:ind w:right="4680"/>
        <w:rPr>
          <w:rFonts w:ascii="Times New Roman" w:hAnsi="Times New Roman" w:cs="Times New Roman"/>
          <w:sz w:val="20"/>
          <w:szCs w:val="20"/>
        </w:rPr>
      </w:pPr>
      <w:r w:rsidRPr="00713F9F">
        <w:rPr>
          <w:rFonts w:ascii="Times New Roman" w:hAnsi="Times New Roman" w:cs="Times New Roman"/>
          <w:b/>
          <w:sz w:val="20"/>
          <w:szCs w:val="20"/>
        </w:rPr>
        <w:lastRenderedPageBreak/>
        <w:t>Section 903.2.7, Group M, Subsection 2</w:t>
      </w:r>
      <w:r>
        <w:rPr>
          <w:rFonts w:ascii="Times New Roman" w:hAnsi="Times New Roman" w:cs="Times New Roman"/>
          <w:sz w:val="20"/>
          <w:szCs w:val="20"/>
        </w:rPr>
        <w:t>, is deleted and rewritten as follows:</w:t>
      </w: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2.  A Group M fire area is located more than three stories</w:t>
      </w: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above</w:t>
      </w:r>
      <w:proofErr w:type="gramEnd"/>
      <w:r>
        <w:rPr>
          <w:rFonts w:ascii="Times New Roman" w:hAnsi="Times New Roman" w:cs="Times New Roman"/>
          <w:sz w:val="20"/>
          <w:szCs w:val="20"/>
        </w:rPr>
        <w:t xml:space="preserve"> the lowest level of fire department vehicle</w:t>
      </w: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access</w:t>
      </w:r>
      <w:proofErr w:type="gramEnd"/>
      <w:r>
        <w:rPr>
          <w:rFonts w:ascii="Times New Roman" w:hAnsi="Times New Roman" w:cs="Times New Roman"/>
          <w:sz w:val="20"/>
          <w:szCs w:val="20"/>
        </w:rPr>
        <w:t>.</w:t>
      </w: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903.2.8, Group R, including all subsections, </w:t>
      </w:r>
      <w:r>
        <w:rPr>
          <w:rFonts w:ascii="Times New Roman" w:hAnsi="Times New Roman" w:cs="Times New Roman"/>
          <w:sz w:val="20"/>
          <w:szCs w:val="20"/>
        </w:rPr>
        <w:t>is deleted and rewritten as follows:</w:t>
      </w: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903.2.8 Group R.</w:t>
      </w:r>
      <w:r>
        <w:rPr>
          <w:rFonts w:ascii="Times New Roman" w:hAnsi="Times New Roman" w:cs="Times New Roman"/>
          <w:sz w:val="20"/>
          <w:szCs w:val="20"/>
        </w:rPr>
        <w:t xml:space="preserve">  An automatic sprinkler system installed in accordance with Section 903.3 shall be provided throughout all buildings with a Group R fire area.</w:t>
      </w: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p>
    <w:p w:rsidR="00713F9F" w:rsidRDefault="00713F9F"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Exceptions:</w:t>
      </w:r>
      <w:r>
        <w:rPr>
          <w:rFonts w:ascii="Times New Roman" w:hAnsi="Times New Roman" w:cs="Times New Roman"/>
          <w:sz w:val="20"/>
          <w:szCs w:val="20"/>
        </w:rPr>
        <w:t xml:space="preserve">  </w:t>
      </w:r>
    </w:p>
    <w:p w:rsidR="00F129D1" w:rsidRDefault="00713F9F"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1.  Detached on</w:t>
      </w:r>
      <w:r w:rsidR="00F129D1">
        <w:rPr>
          <w:rFonts w:ascii="Times New Roman" w:hAnsi="Times New Roman" w:cs="Times New Roman"/>
          <w:sz w:val="20"/>
          <w:szCs w:val="20"/>
        </w:rPr>
        <w:t>e- and two-family dwellings and</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713F9F">
        <w:rPr>
          <w:rFonts w:ascii="Times New Roman" w:hAnsi="Times New Roman" w:cs="Times New Roman"/>
          <w:sz w:val="20"/>
          <w:szCs w:val="20"/>
        </w:rPr>
        <w:t>multiple</w:t>
      </w:r>
      <w:proofErr w:type="gramEnd"/>
      <w:r w:rsidR="00713F9F">
        <w:rPr>
          <w:rFonts w:ascii="Times New Roman" w:hAnsi="Times New Roman" w:cs="Times New Roman"/>
          <w:sz w:val="20"/>
          <w:szCs w:val="20"/>
        </w:rPr>
        <w:t xml:space="preserve"> singl</w:t>
      </w:r>
      <w:r>
        <w:rPr>
          <w:rFonts w:ascii="Times New Roman" w:hAnsi="Times New Roman" w:cs="Times New Roman"/>
          <w:sz w:val="20"/>
          <w:szCs w:val="20"/>
        </w:rPr>
        <w:t>e-family dwellings (townhouses)</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713F9F">
        <w:rPr>
          <w:rFonts w:ascii="Times New Roman" w:hAnsi="Times New Roman" w:cs="Times New Roman"/>
          <w:sz w:val="20"/>
          <w:szCs w:val="20"/>
        </w:rPr>
        <w:t>constructed</w:t>
      </w:r>
      <w:proofErr w:type="gramEnd"/>
      <w:r w:rsidR="00713F9F">
        <w:rPr>
          <w:rFonts w:ascii="Times New Roman" w:hAnsi="Times New Roman" w:cs="Times New Roman"/>
          <w:sz w:val="20"/>
          <w:szCs w:val="20"/>
        </w:rPr>
        <w:t xml:space="preserve"> in accordance with the I</w:t>
      </w:r>
      <w:r>
        <w:rPr>
          <w:rFonts w:ascii="Times New Roman" w:hAnsi="Times New Roman" w:cs="Times New Roman"/>
          <w:sz w:val="20"/>
          <w:szCs w:val="20"/>
        </w:rPr>
        <w:t>nternational</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sidR="00713F9F">
        <w:rPr>
          <w:rFonts w:ascii="Times New Roman" w:hAnsi="Times New Roman" w:cs="Times New Roman"/>
          <w:sz w:val="20"/>
          <w:szCs w:val="20"/>
        </w:rPr>
        <w:t>Residenti</w:t>
      </w:r>
      <w:r>
        <w:rPr>
          <w:rFonts w:ascii="Times New Roman" w:hAnsi="Times New Roman" w:cs="Times New Roman"/>
          <w:sz w:val="20"/>
          <w:szCs w:val="20"/>
        </w:rPr>
        <w:t>al Code for One- and Two-Family</w:t>
      </w:r>
    </w:p>
    <w:p w:rsidR="00713F9F"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713F9F">
        <w:rPr>
          <w:rFonts w:ascii="Times New Roman" w:hAnsi="Times New Roman" w:cs="Times New Roman"/>
          <w:sz w:val="20"/>
          <w:szCs w:val="20"/>
        </w:rPr>
        <w:t>Dwellings.</w:t>
      </w:r>
      <w:proofErr w:type="gramEnd"/>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Single story Group R-1 occupancies with fire areas not</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more</w:t>
      </w:r>
      <w:proofErr w:type="gramEnd"/>
      <w:r>
        <w:rPr>
          <w:rFonts w:ascii="Times New Roman" w:hAnsi="Times New Roman" w:cs="Times New Roman"/>
          <w:sz w:val="20"/>
          <w:szCs w:val="20"/>
        </w:rPr>
        <w:t xml:space="preserve"> than 2,000 square feet that contain no installed</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plumbing</w:t>
      </w:r>
      <w:proofErr w:type="gramEnd"/>
      <w:r>
        <w:rPr>
          <w:rFonts w:ascii="Times New Roman" w:hAnsi="Times New Roman" w:cs="Times New Roman"/>
          <w:sz w:val="20"/>
          <w:szCs w:val="20"/>
        </w:rPr>
        <w:t xml:space="preserve"> or heating, where no cooking occurs, and</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constructed</w:t>
      </w:r>
      <w:proofErr w:type="gramEnd"/>
      <w:r>
        <w:rPr>
          <w:rFonts w:ascii="Times New Roman" w:hAnsi="Times New Roman" w:cs="Times New Roman"/>
          <w:sz w:val="20"/>
          <w:szCs w:val="20"/>
        </w:rPr>
        <w:t xml:space="preserve"> or Type I-A, I-B,  II-A, or II-B</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construction</w:t>
      </w:r>
      <w:proofErr w:type="gramEnd"/>
      <w:r>
        <w:rPr>
          <w:rFonts w:ascii="Times New Roman" w:hAnsi="Times New Roman" w:cs="Times New Roman"/>
          <w:sz w:val="20"/>
          <w:szCs w:val="20"/>
        </w:rPr>
        <w:t>.</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Group R-4 fire areas not more than 4,500 gross square</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feet</w:t>
      </w:r>
      <w:proofErr w:type="gramEnd"/>
      <w:r>
        <w:rPr>
          <w:rFonts w:ascii="Times New Roman" w:hAnsi="Times New Roman" w:cs="Times New Roman"/>
          <w:sz w:val="20"/>
          <w:szCs w:val="20"/>
        </w:rPr>
        <w:t xml:space="preserve"> and not containing more than 16 residents,</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provided</w:t>
      </w:r>
      <w:proofErr w:type="gramEnd"/>
      <w:r>
        <w:rPr>
          <w:rFonts w:ascii="Times New Roman" w:hAnsi="Times New Roman" w:cs="Times New Roman"/>
          <w:sz w:val="20"/>
          <w:szCs w:val="20"/>
        </w:rPr>
        <w:t xml:space="preserve"> the building is equipped throughout with an</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approved</w:t>
      </w:r>
      <w:proofErr w:type="gramEnd"/>
      <w:r>
        <w:rPr>
          <w:rFonts w:ascii="Times New Roman" w:hAnsi="Times New Roman" w:cs="Times New Roman"/>
          <w:sz w:val="20"/>
          <w:szCs w:val="20"/>
        </w:rPr>
        <w:t xml:space="preserve"> fire alarm system that is interconnected and</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receives</w:t>
      </w:r>
      <w:proofErr w:type="gramEnd"/>
      <w:r>
        <w:rPr>
          <w:rFonts w:ascii="Times New Roman" w:hAnsi="Times New Roman" w:cs="Times New Roman"/>
          <w:sz w:val="20"/>
          <w:szCs w:val="20"/>
        </w:rPr>
        <w:t xml:space="preserve"> its primary power from the building wiring</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a commercial power system.</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903.2.9, Group S-1, Subsection 2, </w:t>
      </w:r>
      <w:r>
        <w:rPr>
          <w:rFonts w:ascii="Times New Roman" w:hAnsi="Times New Roman" w:cs="Times New Roman"/>
          <w:sz w:val="20"/>
          <w:szCs w:val="20"/>
        </w:rPr>
        <w:t>is deleted and rewritten as follows:</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group S-1 fire area is located more than three stories</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above</w:t>
      </w:r>
      <w:proofErr w:type="gramEnd"/>
      <w:r>
        <w:rPr>
          <w:rFonts w:ascii="Times New Roman" w:hAnsi="Times New Roman" w:cs="Times New Roman"/>
          <w:sz w:val="20"/>
          <w:szCs w:val="20"/>
        </w:rPr>
        <w:t xml:space="preserve"> the lowest level of fire department vehicle</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access</w:t>
      </w:r>
      <w:proofErr w:type="gramEnd"/>
      <w:r>
        <w:rPr>
          <w:rFonts w:ascii="Times New Roman" w:hAnsi="Times New Roman" w:cs="Times New Roman"/>
          <w:sz w:val="20"/>
          <w:szCs w:val="20"/>
        </w:rPr>
        <w:t>.</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Insert in the IFC before page 109</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903.3.1.2.3, Attics, </w:t>
      </w:r>
      <w:r>
        <w:rPr>
          <w:rFonts w:ascii="Times New Roman" w:hAnsi="Times New Roman" w:cs="Times New Roman"/>
          <w:sz w:val="20"/>
          <w:szCs w:val="20"/>
        </w:rPr>
        <w:t>is amended by adding the following:</w:t>
      </w: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C756B"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Exception:</w:t>
      </w:r>
      <w:r>
        <w:rPr>
          <w:rFonts w:ascii="Times New Roman" w:hAnsi="Times New Roman" w:cs="Times New Roman"/>
          <w:sz w:val="20"/>
          <w:szCs w:val="20"/>
        </w:rPr>
        <w:t xml:space="preserve"> Sprinkler protection in attics is not required in buildings that are not required to be </w:t>
      </w:r>
      <w:proofErr w:type="spellStart"/>
      <w:r>
        <w:rPr>
          <w:rFonts w:ascii="Times New Roman" w:hAnsi="Times New Roman" w:cs="Times New Roman"/>
          <w:sz w:val="20"/>
          <w:szCs w:val="20"/>
        </w:rPr>
        <w:t>sprinklered</w:t>
      </w:r>
      <w:proofErr w:type="spellEnd"/>
      <w:r>
        <w:rPr>
          <w:rFonts w:ascii="Times New Roman" w:hAnsi="Times New Roman" w:cs="Times New Roman"/>
          <w:sz w:val="20"/>
          <w:szCs w:val="20"/>
        </w:rPr>
        <w:t xml:space="preserve"> by another section of this code.</w:t>
      </w: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111 </w:t>
      </w: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903.3.5, Water supplies, </w:t>
      </w:r>
      <w:r>
        <w:rPr>
          <w:rFonts w:ascii="Times New Roman" w:hAnsi="Times New Roman" w:cs="Times New Roman"/>
          <w:sz w:val="20"/>
          <w:szCs w:val="20"/>
        </w:rPr>
        <w:t>is amended as follows:</w:t>
      </w: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On line six after the word “</w:t>
      </w:r>
      <w:r>
        <w:rPr>
          <w:rFonts w:ascii="Times New Roman" w:hAnsi="Times New Roman" w:cs="Times New Roman"/>
          <w:b/>
          <w:sz w:val="20"/>
          <w:szCs w:val="20"/>
        </w:rPr>
        <w:t>Code</w:t>
      </w:r>
      <w:r>
        <w:rPr>
          <w:rFonts w:ascii="Times New Roman" w:hAnsi="Times New Roman" w:cs="Times New Roman"/>
          <w:sz w:val="20"/>
          <w:szCs w:val="20"/>
        </w:rPr>
        <w:t>”, add “</w:t>
      </w:r>
      <w:r>
        <w:rPr>
          <w:rFonts w:ascii="Times New Roman" w:hAnsi="Times New Roman" w:cs="Times New Roman"/>
          <w:b/>
          <w:sz w:val="20"/>
          <w:szCs w:val="20"/>
        </w:rPr>
        <w:t>and as amended in the State Construction Code</w:t>
      </w:r>
      <w:r>
        <w:rPr>
          <w:rFonts w:ascii="Times New Roman" w:hAnsi="Times New Roman" w:cs="Times New Roman"/>
          <w:sz w:val="20"/>
          <w:szCs w:val="20"/>
        </w:rPr>
        <w:t>”.</w:t>
      </w: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P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FC756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903.5, </w:t>
      </w:r>
      <w:proofErr w:type="gramStart"/>
      <w:r>
        <w:rPr>
          <w:rFonts w:ascii="Times New Roman" w:hAnsi="Times New Roman" w:cs="Times New Roman"/>
          <w:b/>
          <w:sz w:val="20"/>
          <w:szCs w:val="20"/>
        </w:rPr>
        <w:t>Testing</w:t>
      </w:r>
      <w:proofErr w:type="gramEnd"/>
      <w:r>
        <w:rPr>
          <w:rFonts w:ascii="Times New Roman" w:hAnsi="Times New Roman" w:cs="Times New Roman"/>
          <w:b/>
          <w:sz w:val="20"/>
          <w:szCs w:val="20"/>
        </w:rPr>
        <w:t xml:space="preserve"> and maintenance,</w:t>
      </w:r>
      <w:r>
        <w:rPr>
          <w:rFonts w:ascii="Times New Roman" w:hAnsi="Times New Roman" w:cs="Times New Roman"/>
          <w:sz w:val="20"/>
          <w:szCs w:val="20"/>
        </w:rPr>
        <w:t xml:space="preserve"> is amended to add the following subsection:</w:t>
      </w:r>
    </w:p>
    <w:p w:rsidR="00FC756B" w:rsidRDefault="00FC756B" w:rsidP="00FC756B">
      <w:pPr>
        <w:pStyle w:val="NoSpacing"/>
        <w:tabs>
          <w:tab w:val="left" w:pos="270"/>
          <w:tab w:val="left" w:pos="630"/>
          <w:tab w:val="left" w:pos="4770"/>
        </w:tabs>
        <w:ind w:right="4680"/>
        <w:rPr>
          <w:rFonts w:ascii="Times New Roman" w:hAnsi="Times New Roman" w:cs="Times New Roman"/>
          <w:sz w:val="20"/>
          <w:szCs w:val="20"/>
        </w:rPr>
      </w:pPr>
    </w:p>
    <w:p w:rsidR="00FC756B" w:rsidRPr="00FC756B" w:rsidRDefault="00FC756B" w:rsidP="00FC756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903.5.1 Tag and Information.</w:t>
      </w:r>
      <w:r>
        <w:rPr>
          <w:rFonts w:ascii="Times New Roman" w:hAnsi="Times New Roman" w:cs="Times New Roman"/>
          <w:sz w:val="20"/>
          <w:szCs w:val="20"/>
        </w:rPr>
        <w:t xml:space="preserve">  A tag shall be attached to the riser indicating the date the antifreeze solution was tested.  The tag shall also indicate the type and concentration of antifreeze solution by volume with which the system is filled, the name of the contractor that tested the antifreeze solution, the contractor’s license number, and a warning to test the concentration of the antifreeze solutions at yearly intervals.</w:t>
      </w:r>
    </w:p>
    <w:p w:rsidR="00FC756B" w:rsidRP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129D1" w:rsidRDefault="00F129D1"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P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113 </w:t>
      </w: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Section 904.12, Commercial cooking systems,</w:t>
      </w:r>
      <w:r>
        <w:rPr>
          <w:rFonts w:ascii="Times New Roman" w:hAnsi="Times New Roman" w:cs="Times New Roman"/>
          <w:sz w:val="20"/>
          <w:szCs w:val="20"/>
        </w:rPr>
        <w:t xml:space="preserve"> is deleted and rewritten as follows:</w:t>
      </w: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p>
    <w:p w:rsidR="00FC756B" w:rsidRDefault="00FC756B"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904.12 Commercial cooking systems.  </w:t>
      </w:r>
      <w:r>
        <w:rPr>
          <w:rFonts w:ascii="Times New Roman" w:hAnsi="Times New Roman" w:cs="Times New Roman"/>
          <w:sz w:val="20"/>
          <w:szCs w:val="20"/>
        </w:rPr>
        <w:t>The automatic fire extinguishing system for commercial cooking systems shall be of a type recognized for protection of commercial cooking equipment and exhaust systems.  Pre-engineered automatic extinguishing systems shall be tested in accordance with UL300 and listed and labeled for the intended application.  The system shall be installed in accordance with this code, its listing and the manufacturer’s installation instructions.</w:t>
      </w: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r w:rsidRPr="006766CA">
        <w:rPr>
          <w:rFonts w:ascii="Times New Roman" w:hAnsi="Times New Roman" w:cs="Times New Roman"/>
          <w:b/>
          <w:sz w:val="20"/>
          <w:szCs w:val="20"/>
        </w:rPr>
        <w:t>The exception in Section 904.12 is not deleted and shall remain as currently written</w:t>
      </w:r>
      <w:r>
        <w:rPr>
          <w:rFonts w:ascii="Times New Roman" w:hAnsi="Times New Roman" w:cs="Times New Roman"/>
          <w:sz w:val="20"/>
          <w:szCs w:val="20"/>
        </w:rPr>
        <w:t>.</w:t>
      </w: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904.12.3, Carbon dioxide systems, </w:t>
      </w:r>
      <w:r w:rsidR="006766CA">
        <w:rPr>
          <w:rFonts w:ascii="Times New Roman" w:hAnsi="Times New Roman" w:cs="Times New Roman"/>
          <w:b/>
          <w:sz w:val="20"/>
          <w:szCs w:val="20"/>
        </w:rPr>
        <w:t>is</w:t>
      </w:r>
      <w:r>
        <w:rPr>
          <w:rFonts w:ascii="Times New Roman" w:hAnsi="Times New Roman" w:cs="Times New Roman"/>
          <w:sz w:val="20"/>
          <w:szCs w:val="20"/>
        </w:rPr>
        <w:t xml:space="preserve"> deleted and rewritten as follows:</w:t>
      </w: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904.12.3, </w:t>
      </w:r>
      <w:r w:rsidR="009C12C0">
        <w:rPr>
          <w:rFonts w:ascii="Times New Roman" w:hAnsi="Times New Roman" w:cs="Times New Roman"/>
          <w:b/>
          <w:sz w:val="20"/>
          <w:szCs w:val="20"/>
        </w:rPr>
        <w:t>E</w:t>
      </w:r>
      <w:r>
        <w:rPr>
          <w:rFonts w:ascii="Times New Roman" w:hAnsi="Times New Roman" w:cs="Times New Roman"/>
          <w:b/>
          <w:sz w:val="20"/>
          <w:szCs w:val="20"/>
        </w:rPr>
        <w:t xml:space="preserve">xisting automatic fire extinguishing systems used for commercial cooking.  </w:t>
      </w:r>
      <w:r>
        <w:rPr>
          <w:rFonts w:ascii="Times New Roman" w:hAnsi="Times New Roman" w:cs="Times New Roman"/>
          <w:sz w:val="20"/>
          <w:szCs w:val="20"/>
        </w:rPr>
        <w:t>Existing automatic fire extinguishing systems used for commercial cooking that use dry chemical are prohibited and shall be removed from service.</w:t>
      </w: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6766CA" w:rsidRDefault="006766CA" w:rsidP="00483F70">
      <w:pPr>
        <w:pStyle w:val="NoSpacing"/>
        <w:tabs>
          <w:tab w:val="left" w:pos="270"/>
          <w:tab w:val="left" w:pos="630"/>
          <w:tab w:val="left" w:pos="4770"/>
        </w:tabs>
        <w:ind w:right="4680"/>
        <w:rPr>
          <w:rFonts w:ascii="Times New Roman" w:hAnsi="Times New Roman" w:cs="Times New Roman"/>
          <w:sz w:val="20"/>
          <w:szCs w:val="20"/>
        </w:rPr>
      </w:pPr>
    </w:p>
    <w:p w:rsidR="006766CA" w:rsidRDefault="006766C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904.12.3.1, Ventilation System, </w:t>
      </w:r>
      <w:r>
        <w:rPr>
          <w:rFonts w:ascii="Times New Roman" w:hAnsi="Times New Roman" w:cs="Times New Roman"/>
          <w:sz w:val="20"/>
          <w:szCs w:val="20"/>
        </w:rPr>
        <w:t>is deleted and rewritten as follows:</w:t>
      </w:r>
    </w:p>
    <w:p w:rsidR="006766CA" w:rsidRPr="006766CA" w:rsidRDefault="006766CA"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904.12.3.1, UL 300 listed and labeled existing wet chemical fire extinguishing system.  </w:t>
      </w:r>
      <w:r>
        <w:rPr>
          <w:rFonts w:ascii="Times New Roman" w:hAnsi="Times New Roman" w:cs="Times New Roman"/>
          <w:sz w:val="20"/>
          <w:szCs w:val="20"/>
        </w:rPr>
        <w:t>Existing wet chemical fire extinguishing systems used for commercial cooking that are not UL300 listed and labeled are prohibited and shall be either removed or upgraded to a UL300 listed and labeled system.</w:t>
      </w: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9C12C0" w:rsidRDefault="009C12C0"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P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115 </w:t>
      </w: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r w:rsidRPr="00586567">
        <w:rPr>
          <w:rFonts w:ascii="Times New Roman" w:hAnsi="Times New Roman" w:cs="Times New Roman"/>
          <w:b/>
          <w:sz w:val="20"/>
          <w:szCs w:val="20"/>
        </w:rPr>
        <w:lastRenderedPageBreak/>
        <w:t>Section 904.12.4, Special provisions for automatic sprinkler systems</w:t>
      </w:r>
      <w:r>
        <w:rPr>
          <w:rFonts w:ascii="Times New Roman" w:hAnsi="Times New Roman" w:cs="Times New Roman"/>
          <w:sz w:val="20"/>
          <w:szCs w:val="20"/>
        </w:rPr>
        <w:t>, is amended to add the following subsection:</w:t>
      </w: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904.12.4.2, </w:t>
      </w:r>
      <w:r w:rsidRPr="00586567">
        <w:rPr>
          <w:rFonts w:ascii="Times New Roman" w:hAnsi="Times New Roman" w:cs="Times New Roman"/>
          <w:sz w:val="20"/>
          <w:szCs w:val="20"/>
        </w:rPr>
        <w:t>Existing automatic fire sprinkler systems protecting commercial cooking equipment, hood, and exhaust systems that generate appreciable depth of cooking oils shall be replaced with a UL300 system that is listed and labeled for the intended application.</w:t>
      </w: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904.12.5.2, Extinguishing system service, </w:t>
      </w:r>
      <w:r>
        <w:rPr>
          <w:rFonts w:ascii="Times New Roman" w:hAnsi="Times New Roman" w:cs="Times New Roman"/>
          <w:sz w:val="20"/>
          <w:szCs w:val="20"/>
        </w:rPr>
        <w:t>is amended to add the following:</w:t>
      </w: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p>
    <w:p w:rsidR="00586567" w:rsidRDefault="00586567"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Exception:</w:t>
      </w:r>
      <w:r>
        <w:rPr>
          <w:rFonts w:ascii="Times New Roman" w:hAnsi="Times New Roman" w:cs="Times New Roman"/>
          <w:sz w:val="20"/>
          <w:szCs w:val="20"/>
        </w:rPr>
        <w:t xml:space="preserve"> Automatic fire extinguishing systems located in occupancies where usage is limited and less than</w:t>
      </w:r>
      <w:r w:rsidR="009C12C0">
        <w:rPr>
          <w:rFonts w:ascii="Times New Roman" w:hAnsi="Times New Roman" w:cs="Times New Roman"/>
          <w:sz w:val="20"/>
          <w:szCs w:val="20"/>
        </w:rPr>
        <w:t xml:space="preserve"> six consecutive months may be </w:t>
      </w:r>
      <w:r>
        <w:rPr>
          <w:rFonts w:ascii="Times New Roman" w:hAnsi="Times New Roman" w:cs="Times New Roman"/>
          <w:sz w:val="20"/>
          <w:szCs w:val="20"/>
        </w:rPr>
        <w:t>serviced annually if the annual service is conducted immediately before the period of usage, and approval is received from the AHJ.</w:t>
      </w: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9C12C0" w:rsidRDefault="009C12C0" w:rsidP="009C12C0">
      <w:pPr>
        <w:pStyle w:val="NoSpacing"/>
        <w:tabs>
          <w:tab w:val="left" w:pos="270"/>
          <w:tab w:val="left" w:pos="630"/>
          <w:tab w:val="left" w:pos="4770"/>
        </w:tabs>
        <w:ind w:right="4680"/>
        <w:rPr>
          <w:rFonts w:ascii="Times New Roman" w:hAnsi="Times New Roman" w:cs="Times New Roman"/>
          <w:b/>
          <w:sz w:val="20"/>
          <w:szCs w:val="20"/>
        </w:rPr>
      </w:pPr>
      <w:r>
        <w:rPr>
          <w:rFonts w:ascii="Times New Roman" w:hAnsi="Times New Roman" w:cs="Times New Roman"/>
          <w:b/>
          <w:sz w:val="20"/>
          <w:szCs w:val="20"/>
        </w:rPr>
        <w:t xml:space="preserve">Section 905.3.9, </w:t>
      </w:r>
      <w:r w:rsidRPr="00C25D73">
        <w:rPr>
          <w:rFonts w:ascii="Times New Roman" w:hAnsi="Times New Roman" w:cs="Times New Roman"/>
          <w:sz w:val="20"/>
          <w:szCs w:val="20"/>
        </w:rPr>
        <w:t>a new subsection is added as follows:</w:t>
      </w:r>
    </w:p>
    <w:p w:rsidR="009C12C0" w:rsidRDefault="009C12C0" w:rsidP="009C12C0">
      <w:pPr>
        <w:pStyle w:val="NoSpacing"/>
        <w:tabs>
          <w:tab w:val="left" w:pos="270"/>
          <w:tab w:val="left" w:pos="630"/>
          <w:tab w:val="left" w:pos="4770"/>
        </w:tabs>
        <w:ind w:right="4680"/>
        <w:rPr>
          <w:rFonts w:ascii="Times New Roman" w:hAnsi="Times New Roman" w:cs="Times New Roman"/>
          <w:b/>
          <w:sz w:val="20"/>
          <w:szCs w:val="20"/>
        </w:rPr>
      </w:pPr>
    </w:p>
    <w:p w:rsidR="009C12C0" w:rsidRDefault="009C12C0" w:rsidP="009C12C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905.3.9, Open Parking Garages.</w:t>
      </w:r>
      <w:r>
        <w:rPr>
          <w:rFonts w:ascii="Times New Roman" w:hAnsi="Times New Roman" w:cs="Times New Roman"/>
          <w:sz w:val="20"/>
          <w:szCs w:val="20"/>
        </w:rPr>
        <w:t xml:space="preserve"> Open parking garages shall be equipped with an approved Class I manual standpipe system when fire department access is not provided for firefighting operations to within 150 feet of all portions of the open parking garage as measured from the approved fire department vehicle access.  Class I manual standpipe shall be accessible throughout the parking garage such that all portions of the parking structure are protected within 150 feet of a hose connection.</w:t>
      </w:r>
    </w:p>
    <w:p w:rsidR="009C12C0" w:rsidRDefault="009C12C0" w:rsidP="009C12C0">
      <w:pPr>
        <w:pStyle w:val="NoSpacing"/>
        <w:tabs>
          <w:tab w:val="left" w:pos="270"/>
          <w:tab w:val="left" w:pos="630"/>
          <w:tab w:val="left" w:pos="4770"/>
        </w:tabs>
        <w:ind w:right="4680"/>
        <w:rPr>
          <w:rFonts w:ascii="Times New Roman" w:hAnsi="Times New Roman" w:cs="Times New Roman"/>
          <w:sz w:val="20"/>
          <w:szCs w:val="20"/>
        </w:rPr>
      </w:pPr>
    </w:p>
    <w:p w:rsidR="009C12C0" w:rsidRDefault="009C12C0" w:rsidP="009C12C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Exception:</w:t>
      </w:r>
      <w:r>
        <w:rPr>
          <w:rFonts w:ascii="Times New Roman" w:hAnsi="Times New Roman" w:cs="Times New Roman"/>
          <w:sz w:val="20"/>
          <w:szCs w:val="20"/>
        </w:rPr>
        <w:t xml:space="preserve"> Open parking garages equipped throughout with an automatic sprinkler system in accordance with Section 903.3.1.1.</w:t>
      </w: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117 </w:t>
      </w:r>
    </w:p>
    <w:p w:rsidR="00BC2683" w:rsidRDefault="003314D8"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905.8, Dry Standpipes, Exception </w:t>
      </w:r>
      <w:r>
        <w:rPr>
          <w:rFonts w:ascii="Times New Roman" w:hAnsi="Times New Roman" w:cs="Times New Roman"/>
          <w:sz w:val="20"/>
          <w:szCs w:val="20"/>
        </w:rPr>
        <w:t>is deleted and rewritten as follows:</w:t>
      </w: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Exception:</w:t>
      </w:r>
      <w:r>
        <w:rPr>
          <w:rFonts w:ascii="Times New Roman" w:hAnsi="Times New Roman" w:cs="Times New Roman"/>
          <w:sz w:val="20"/>
          <w:szCs w:val="20"/>
        </w:rPr>
        <w:t xml:space="preserve">  Where subject to freezing conditions and approved by the fire code official.</w:t>
      </w: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Section 905.12, Existing buildings,</w:t>
      </w:r>
      <w:r>
        <w:rPr>
          <w:rFonts w:ascii="Times New Roman" w:hAnsi="Times New Roman" w:cs="Times New Roman"/>
          <w:sz w:val="20"/>
          <w:szCs w:val="20"/>
        </w:rPr>
        <w:t xml:space="preserve"> is deleted.</w:t>
      </w: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Section 906.1, Exception 2</w:t>
      </w:r>
      <w:r>
        <w:rPr>
          <w:rFonts w:ascii="Times New Roman" w:hAnsi="Times New Roman" w:cs="Times New Roman"/>
          <w:sz w:val="20"/>
          <w:szCs w:val="20"/>
        </w:rPr>
        <w:t xml:space="preserve"> is amended as follows:</w:t>
      </w: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On line three after the word “</w:t>
      </w:r>
      <w:r>
        <w:rPr>
          <w:rFonts w:ascii="Times New Roman" w:hAnsi="Times New Roman" w:cs="Times New Roman"/>
          <w:b/>
          <w:sz w:val="20"/>
          <w:szCs w:val="20"/>
        </w:rPr>
        <w:t>6</w:t>
      </w:r>
      <w:r>
        <w:rPr>
          <w:rFonts w:ascii="Times New Roman" w:hAnsi="Times New Roman" w:cs="Times New Roman"/>
          <w:sz w:val="20"/>
          <w:szCs w:val="20"/>
        </w:rPr>
        <w:t>” delete the remainder of the paragraph.</w:t>
      </w: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i/>
          <w:sz w:val="16"/>
          <w:szCs w:val="16"/>
        </w:rPr>
      </w:pPr>
      <w:r>
        <w:rPr>
          <w:rFonts w:ascii="Times New Roman" w:hAnsi="Times New Roman" w:cs="Times New Roman"/>
          <w:i/>
          <w:sz w:val="16"/>
          <w:szCs w:val="16"/>
        </w:rPr>
        <w:t>Insert in the IFC before page 119</w:t>
      </w: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907.2.3 Group E </w:t>
      </w:r>
      <w:r>
        <w:rPr>
          <w:rFonts w:ascii="Times New Roman" w:hAnsi="Times New Roman" w:cs="Times New Roman"/>
          <w:sz w:val="20"/>
          <w:szCs w:val="20"/>
        </w:rPr>
        <w:t xml:space="preserve">is amended by deleting the first sentence and rewriting it </w:t>
      </w:r>
      <w:r w:rsidR="00515825">
        <w:rPr>
          <w:rFonts w:ascii="Times New Roman" w:hAnsi="Times New Roman" w:cs="Times New Roman"/>
          <w:sz w:val="20"/>
          <w:szCs w:val="20"/>
        </w:rPr>
        <w:t xml:space="preserve">and the exceptions </w:t>
      </w:r>
      <w:r>
        <w:rPr>
          <w:rFonts w:ascii="Times New Roman" w:hAnsi="Times New Roman" w:cs="Times New Roman"/>
          <w:sz w:val="20"/>
          <w:szCs w:val="20"/>
        </w:rPr>
        <w:t>as follows:</w:t>
      </w: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p>
    <w:p w:rsidR="003314D8" w:rsidRDefault="003314D8"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907.2.3, Group E.</w:t>
      </w:r>
      <w:r>
        <w:rPr>
          <w:rFonts w:ascii="Times New Roman" w:hAnsi="Times New Roman" w:cs="Times New Roman"/>
          <w:sz w:val="20"/>
          <w:szCs w:val="20"/>
        </w:rPr>
        <w:t xml:space="preserve">  A manual fire alarm system that initiate</w:t>
      </w:r>
      <w:r w:rsidR="009C12C0">
        <w:rPr>
          <w:rFonts w:ascii="Times New Roman" w:hAnsi="Times New Roman" w:cs="Times New Roman"/>
          <w:sz w:val="20"/>
          <w:szCs w:val="20"/>
        </w:rPr>
        <w:t>s</w:t>
      </w:r>
      <w:r>
        <w:rPr>
          <w:rFonts w:ascii="Times New Roman" w:hAnsi="Times New Roman" w:cs="Times New Roman"/>
          <w:sz w:val="20"/>
          <w:szCs w:val="20"/>
        </w:rPr>
        <w:t xml:space="preserve"> the occupant notification signal using an emergency voice/alarm communication system that meets the requirements of Section 907.5.2.2, or a manual fire alarm system that initiates an audible and visual occupant notification signal that meets the requirements of Sections 907.4.2.1 and 907</w:t>
      </w:r>
      <w:r w:rsidR="00515825">
        <w:rPr>
          <w:rFonts w:ascii="Times New Roman" w:hAnsi="Times New Roman" w:cs="Times New Roman"/>
          <w:sz w:val="20"/>
          <w:szCs w:val="20"/>
        </w:rPr>
        <w:t>.5.2.3, and is installed in accordance with Section 907.6, and with rules made by the Utah Fire Prevention Board in accordance with Title 63G, Chapter 3, Utah Administrative Rulemaking Act, shall be installed in Group E Occupancies.</w:t>
      </w: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sidRPr="00515825">
        <w:rPr>
          <w:rFonts w:ascii="Times New Roman" w:hAnsi="Times New Roman" w:cs="Times New Roman"/>
          <w:b/>
          <w:sz w:val="20"/>
          <w:szCs w:val="20"/>
        </w:rPr>
        <w:t>Exception</w:t>
      </w:r>
      <w:r>
        <w:rPr>
          <w:rFonts w:ascii="Times New Roman" w:hAnsi="Times New Roman" w:cs="Times New Roman"/>
          <w:sz w:val="20"/>
          <w:szCs w:val="20"/>
        </w:rPr>
        <w:t xml:space="preserve"> 2, delete entirely.</w:t>
      </w:r>
    </w:p>
    <w:p w:rsidR="00515825" w:rsidRP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sidRPr="00515825">
        <w:rPr>
          <w:rFonts w:ascii="Times New Roman" w:hAnsi="Times New Roman" w:cs="Times New Roman"/>
          <w:b/>
          <w:sz w:val="20"/>
          <w:szCs w:val="20"/>
        </w:rPr>
        <w:t>Exception</w:t>
      </w:r>
      <w:r>
        <w:rPr>
          <w:rFonts w:ascii="Times New Roman" w:hAnsi="Times New Roman" w:cs="Times New Roman"/>
          <w:sz w:val="20"/>
          <w:szCs w:val="20"/>
        </w:rPr>
        <w:t xml:space="preserve"> 4.2 on line five, delete the words, “</w:t>
      </w:r>
      <w:r w:rsidRPr="00515825">
        <w:rPr>
          <w:rFonts w:ascii="Times New Roman" w:hAnsi="Times New Roman" w:cs="Times New Roman"/>
          <w:b/>
          <w:sz w:val="20"/>
          <w:szCs w:val="20"/>
        </w:rPr>
        <w:t>emergency voice/alarm communication system</w:t>
      </w:r>
      <w:r>
        <w:rPr>
          <w:rFonts w:ascii="Times New Roman" w:hAnsi="Times New Roman" w:cs="Times New Roman"/>
          <w:sz w:val="20"/>
          <w:szCs w:val="20"/>
        </w:rPr>
        <w:t>” and replace with “</w:t>
      </w:r>
      <w:r>
        <w:rPr>
          <w:rFonts w:ascii="Times New Roman" w:hAnsi="Times New Roman" w:cs="Times New Roman"/>
          <w:b/>
          <w:sz w:val="20"/>
          <w:szCs w:val="20"/>
        </w:rPr>
        <w:t>fire alarm</w:t>
      </w:r>
      <w:r>
        <w:rPr>
          <w:rFonts w:ascii="Times New Roman" w:hAnsi="Times New Roman" w:cs="Times New Roman"/>
          <w:sz w:val="20"/>
          <w:szCs w:val="20"/>
        </w:rPr>
        <w:t>”.</w:t>
      </w:r>
    </w:p>
    <w:p w:rsidR="00BC2683" w:rsidRDefault="00BC2683"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Pr="00515825" w:rsidRDefault="00515825" w:rsidP="00483F70">
      <w:pPr>
        <w:pStyle w:val="NoSpacing"/>
        <w:tabs>
          <w:tab w:val="left" w:pos="270"/>
          <w:tab w:val="left" w:pos="630"/>
          <w:tab w:val="left" w:pos="4770"/>
        </w:tabs>
        <w:ind w:right="4680"/>
        <w:rPr>
          <w:rFonts w:ascii="Times New Roman" w:hAnsi="Times New Roman" w:cs="Times New Roman"/>
          <w:i/>
          <w:sz w:val="16"/>
          <w:szCs w:val="16"/>
        </w:rPr>
      </w:pPr>
      <w:r>
        <w:rPr>
          <w:rFonts w:ascii="Times New Roman" w:hAnsi="Times New Roman" w:cs="Times New Roman"/>
          <w:i/>
          <w:sz w:val="16"/>
          <w:szCs w:val="16"/>
        </w:rPr>
        <w:t>Insert in the IFC before page 123</w:t>
      </w:r>
    </w:p>
    <w:p w:rsidR="00BC2683" w:rsidRDefault="00515825"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907.8, Inspection, testing, and </w:t>
      </w:r>
      <w:proofErr w:type="gramStart"/>
      <w:r>
        <w:rPr>
          <w:rFonts w:ascii="Times New Roman" w:hAnsi="Times New Roman" w:cs="Times New Roman"/>
          <w:b/>
          <w:sz w:val="20"/>
          <w:szCs w:val="20"/>
        </w:rPr>
        <w:t>maintenance,</w:t>
      </w:r>
      <w:proofErr w:type="gramEnd"/>
      <w:r>
        <w:rPr>
          <w:rFonts w:ascii="Times New Roman" w:hAnsi="Times New Roman" w:cs="Times New Roman"/>
          <w:sz w:val="20"/>
          <w:szCs w:val="20"/>
        </w:rPr>
        <w:t xml:space="preserve"> is amended to add the following sentences at the end of the section:</w:t>
      </w: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Increases in nuisance alarms shall require the fire alarm system to be tested for sensitivity.  Fire alarm systems that continue after sensitivity testing with unwarranted nuisance alarms shall be replaced as directed by the AHJ.</w:t>
      </w: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p>
    <w:p w:rsidR="00515825" w:rsidRDefault="00515825"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Insert in the IFC before page 1</w:t>
      </w:r>
      <w:r w:rsidR="009C12C0">
        <w:rPr>
          <w:rFonts w:ascii="Times New Roman" w:hAnsi="Times New Roman" w:cs="Times New Roman"/>
          <w:i/>
          <w:sz w:val="16"/>
          <w:szCs w:val="16"/>
        </w:rPr>
        <w:t>31</w:t>
      </w:r>
    </w:p>
    <w:p w:rsidR="005E3E3E" w:rsidRDefault="005D1EF5"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Section 915, Carbon Monoxide Detection,</w:t>
      </w:r>
      <w:r>
        <w:rPr>
          <w:rFonts w:ascii="Times New Roman" w:hAnsi="Times New Roman" w:cs="Times New Roman"/>
          <w:sz w:val="20"/>
          <w:szCs w:val="20"/>
        </w:rPr>
        <w:t xml:space="preserve"> is deleted and rewritten as follows:</w:t>
      </w:r>
    </w:p>
    <w:p w:rsidR="005E3E3E" w:rsidRDefault="005E3E3E" w:rsidP="00483F70">
      <w:pPr>
        <w:pStyle w:val="NoSpacing"/>
        <w:tabs>
          <w:tab w:val="left" w:pos="270"/>
          <w:tab w:val="left" w:pos="630"/>
          <w:tab w:val="left" w:pos="4770"/>
        </w:tabs>
        <w:ind w:right="4680"/>
        <w:rPr>
          <w:rFonts w:ascii="Times New Roman" w:hAnsi="Times New Roman" w:cs="Times New Roman"/>
          <w:sz w:val="20"/>
          <w:szCs w:val="20"/>
        </w:rPr>
      </w:pPr>
    </w:p>
    <w:p w:rsidR="005D1EF5" w:rsidRPr="005E3E3E" w:rsidRDefault="005D1EF5" w:rsidP="00483F70">
      <w:pPr>
        <w:pStyle w:val="NoSpacing"/>
        <w:tabs>
          <w:tab w:val="left" w:pos="270"/>
          <w:tab w:val="left" w:pos="630"/>
          <w:tab w:val="left" w:pos="4770"/>
        </w:tabs>
        <w:ind w:right="4680"/>
        <w:rPr>
          <w:rFonts w:ascii="Times New Roman" w:hAnsi="Times New Roman" w:cs="Times New Roman"/>
          <w:sz w:val="20"/>
          <w:szCs w:val="20"/>
        </w:rPr>
      </w:pPr>
      <w:proofErr w:type="gramStart"/>
      <w:r>
        <w:rPr>
          <w:rFonts w:ascii="Times New Roman" w:hAnsi="Times New Roman" w:cs="Times New Roman"/>
          <w:b/>
          <w:sz w:val="20"/>
          <w:szCs w:val="20"/>
        </w:rPr>
        <w:t>915 Carbon Monoxide Detection</w:t>
      </w:r>
      <w:proofErr w:type="gramEnd"/>
    </w:p>
    <w:p w:rsidR="005D1EF5" w:rsidRDefault="005D1EF5" w:rsidP="00483F70">
      <w:pPr>
        <w:pStyle w:val="NoSpacing"/>
        <w:tabs>
          <w:tab w:val="left" w:pos="270"/>
          <w:tab w:val="left" w:pos="630"/>
          <w:tab w:val="left" w:pos="4770"/>
        </w:tabs>
        <w:ind w:right="4680"/>
        <w:rPr>
          <w:rFonts w:ascii="Times New Roman" w:hAnsi="Times New Roman" w:cs="Times New Roman"/>
          <w:b/>
          <w:sz w:val="20"/>
          <w:szCs w:val="20"/>
        </w:rPr>
      </w:pPr>
    </w:p>
    <w:p w:rsidR="005D1EF5" w:rsidRDefault="005D1EF5"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915.1 Where required.  </w:t>
      </w:r>
      <w:r w:rsidRPr="005D1EF5">
        <w:rPr>
          <w:rFonts w:ascii="Times New Roman" w:hAnsi="Times New Roman" w:cs="Times New Roman"/>
          <w:sz w:val="20"/>
          <w:szCs w:val="20"/>
        </w:rPr>
        <w:t>Group I-1, I-2, I-4 and R occupancies located in a buil</w:t>
      </w:r>
      <w:r>
        <w:rPr>
          <w:rFonts w:ascii="Times New Roman" w:hAnsi="Times New Roman" w:cs="Times New Roman"/>
          <w:sz w:val="20"/>
          <w:szCs w:val="20"/>
        </w:rPr>
        <w:t xml:space="preserve">ding containing a fuel-burning appliance or in a building that has an attached garage shall be equipped with single-station carbon monoxide alarms.  The carbon monoxide alarms shall be listed as complying </w:t>
      </w:r>
      <w:r w:rsidR="00561497">
        <w:rPr>
          <w:rFonts w:ascii="Times New Roman" w:hAnsi="Times New Roman" w:cs="Times New Roman"/>
          <w:sz w:val="20"/>
          <w:szCs w:val="20"/>
        </w:rPr>
        <w:t xml:space="preserve">with </w:t>
      </w:r>
      <w:r>
        <w:rPr>
          <w:rFonts w:ascii="Times New Roman" w:hAnsi="Times New Roman" w:cs="Times New Roman"/>
          <w:sz w:val="20"/>
          <w:szCs w:val="20"/>
        </w:rPr>
        <w:t xml:space="preserve">UL 2034 or UL 2075 and be installed and maintained in accordance with </w:t>
      </w:r>
      <w:r w:rsidR="00561497">
        <w:rPr>
          <w:rFonts w:ascii="Times New Roman" w:hAnsi="Times New Roman" w:cs="Times New Roman"/>
          <w:sz w:val="20"/>
          <w:szCs w:val="20"/>
        </w:rPr>
        <w:t>NF</w:t>
      </w:r>
      <w:r>
        <w:rPr>
          <w:rFonts w:ascii="Times New Roman" w:hAnsi="Times New Roman" w:cs="Times New Roman"/>
          <w:sz w:val="20"/>
          <w:szCs w:val="20"/>
        </w:rPr>
        <w:t>PA 720 and the manufacturer’s instructions.  An open parking garage, as defined in Chapter 2, or an enclosed parking garage, ventilated in accordance with Section 404 of the International Mechanical Code, shall not be considered an attached garage.  A minimum of one carbon monoxide alarm shall be installed on each habitable level.</w:t>
      </w:r>
    </w:p>
    <w:p w:rsidR="005E3E3E" w:rsidRDefault="005E3E3E" w:rsidP="00483F70">
      <w:pPr>
        <w:pStyle w:val="NoSpacing"/>
        <w:tabs>
          <w:tab w:val="left" w:pos="270"/>
          <w:tab w:val="left" w:pos="630"/>
          <w:tab w:val="left" w:pos="4770"/>
        </w:tabs>
        <w:ind w:right="4680"/>
        <w:rPr>
          <w:rFonts w:ascii="Times New Roman" w:hAnsi="Times New Roman" w:cs="Times New Roman"/>
          <w:sz w:val="20"/>
          <w:szCs w:val="20"/>
        </w:rPr>
      </w:pPr>
    </w:p>
    <w:p w:rsidR="005D1EF5"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915.2 Interconnection.</w:t>
      </w:r>
      <w:r>
        <w:rPr>
          <w:rFonts w:ascii="Times New Roman" w:hAnsi="Times New Roman" w:cs="Times New Roman"/>
          <w:sz w:val="20"/>
          <w:szCs w:val="20"/>
        </w:rPr>
        <w:t xml:space="preserve">  Where more than one carbon monoxide alarm is required to be installed within Group I-1, I-2, I-4 or R occupancies, the carbon monoxide alarm shall be interconnected in such a manner that the activation of one alarm will activate all of the alarms.  Physical interconnection of carbon monoxide alarms shall not be required where listed wireless alarms are installed and all alarms sound upon activation of one alarm.   The alarm shall be clearly audible in all bedrooms over background noise levels with all intervening doors closed.</w:t>
      </w:r>
    </w:p>
    <w:p w:rsidR="005E3E3E" w:rsidRDefault="005E3E3E" w:rsidP="00483F70">
      <w:pPr>
        <w:pStyle w:val="NoSpacing"/>
        <w:tabs>
          <w:tab w:val="left" w:pos="270"/>
          <w:tab w:val="left" w:pos="630"/>
          <w:tab w:val="left" w:pos="4770"/>
        </w:tabs>
        <w:ind w:right="4680"/>
        <w:rPr>
          <w:rFonts w:ascii="Times New Roman" w:hAnsi="Times New Roman" w:cs="Times New Roman"/>
          <w:sz w:val="20"/>
          <w:szCs w:val="20"/>
        </w:rPr>
      </w:pP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915.3 Power source.</w:t>
      </w:r>
      <w:r>
        <w:rPr>
          <w:rFonts w:ascii="Times New Roman" w:hAnsi="Times New Roman" w:cs="Times New Roman"/>
          <w:sz w:val="20"/>
          <w:szCs w:val="20"/>
        </w:rPr>
        <w:t xml:space="preserve">  In new construction, required carbon monoxide alarms shall receive their primary power from the building wiring where such wiring is served from a commercial source and shall be equipped with a battery backup.  Carbon monoxide alarms with integral strobes that are not equipped with battery backup shall be connected to an emergency electrical system.  Carbon monoxide alarms shall emit a signal when the batteries are low.  Wiring shall be permanent and without a disconnecting switch other than as required for </w:t>
      </w:r>
      <w:proofErr w:type="spellStart"/>
      <w:r>
        <w:rPr>
          <w:rFonts w:ascii="Times New Roman" w:hAnsi="Times New Roman" w:cs="Times New Roman"/>
          <w:sz w:val="20"/>
          <w:szCs w:val="20"/>
        </w:rPr>
        <w:t>overcurrent</w:t>
      </w:r>
      <w:proofErr w:type="spellEnd"/>
      <w:r>
        <w:rPr>
          <w:rFonts w:ascii="Times New Roman" w:hAnsi="Times New Roman" w:cs="Times New Roman"/>
          <w:sz w:val="20"/>
          <w:szCs w:val="20"/>
        </w:rPr>
        <w:t xml:space="preserve"> protection.</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Exceptions:</w:t>
      </w:r>
      <w:r>
        <w:rPr>
          <w:rFonts w:ascii="Times New Roman" w:hAnsi="Times New Roman" w:cs="Times New Roman"/>
          <w:sz w:val="20"/>
          <w:szCs w:val="20"/>
        </w:rPr>
        <w:t xml:space="preserve">  </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1.</w:t>
      </w:r>
      <w:r>
        <w:rPr>
          <w:rFonts w:ascii="Times New Roman" w:hAnsi="Times New Roman" w:cs="Times New Roman"/>
          <w:sz w:val="20"/>
          <w:szCs w:val="20"/>
        </w:rPr>
        <w:tab/>
        <w:t>Carbon monoxide alarms are not required to be</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equipped</w:t>
      </w:r>
      <w:proofErr w:type="gramEnd"/>
      <w:r>
        <w:rPr>
          <w:rFonts w:ascii="Times New Roman" w:hAnsi="Times New Roman" w:cs="Times New Roman"/>
          <w:sz w:val="20"/>
          <w:szCs w:val="20"/>
        </w:rPr>
        <w:t xml:space="preserve"> with battery backup where they are</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connected</w:t>
      </w:r>
      <w:proofErr w:type="gramEnd"/>
      <w:r>
        <w:rPr>
          <w:rFonts w:ascii="Times New Roman" w:hAnsi="Times New Roman" w:cs="Times New Roman"/>
          <w:sz w:val="20"/>
          <w:szCs w:val="20"/>
        </w:rPr>
        <w:t xml:space="preserve"> to an emergency electrical system.</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2.</w:t>
      </w:r>
      <w:r>
        <w:rPr>
          <w:rFonts w:ascii="Times New Roman" w:hAnsi="Times New Roman" w:cs="Times New Roman"/>
          <w:sz w:val="20"/>
          <w:szCs w:val="20"/>
        </w:rPr>
        <w:tab/>
        <w:t>Hardwiring of carbon monoxide alarms in</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existing</w:t>
      </w:r>
      <w:proofErr w:type="gramEnd"/>
      <w:r>
        <w:rPr>
          <w:rFonts w:ascii="Times New Roman" w:hAnsi="Times New Roman" w:cs="Times New Roman"/>
          <w:sz w:val="20"/>
          <w:szCs w:val="20"/>
        </w:rPr>
        <w:t xml:space="preserve"> areas shall not be required where the</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alterations</w:t>
      </w:r>
      <w:proofErr w:type="gramEnd"/>
      <w:r>
        <w:rPr>
          <w:rFonts w:ascii="Times New Roman" w:hAnsi="Times New Roman" w:cs="Times New Roman"/>
          <w:sz w:val="20"/>
          <w:szCs w:val="20"/>
        </w:rPr>
        <w:t xml:space="preserve"> or repairs do not result in the removal</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interior wall or ceiling finishes exposing the</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structure</w:t>
      </w:r>
      <w:proofErr w:type="gramEnd"/>
      <w:r>
        <w:rPr>
          <w:rFonts w:ascii="Times New Roman" w:hAnsi="Times New Roman" w:cs="Times New Roman"/>
          <w:sz w:val="20"/>
          <w:szCs w:val="20"/>
        </w:rPr>
        <w:t>.  Unless there is an attic, crawl space, or</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basement</w:t>
      </w:r>
      <w:proofErr w:type="gramEnd"/>
      <w:r>
        <w:rPr>
          <w:rFonts w:ascii="Times New Roman" w:hAnsi="Times New Roman" w:cs="Times New Roman"/>
          <w:sz w:val="20"/>
          <w:szCs w:val="20"/>
        </w:rPr>
        <w:t xml:space="preserve"> available that could provide access for</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hard</w:t>
      </w:r>
      <w:proofErr w:type="gramEnd"/>
      <w:r>
        <w:rPr>
          <w:rFonts w:ascii="Times New Roman" w:hAnsi="Times New Roman" w:cs="Times New Roman"/>
          <w:sz w:val="20"/>
          <w:szCs w:val="20"/>
        </w:rPr>
        <w:t xml:space="preserve"> wiring, without the removal of interior</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finishes</w:t>
      </w:r>
      <w:proofErr w:type="gramEnd"/>
      <w:r>
        <w:rPr>
          <w:rFonts w:ascii="Times New Roman" w:hAnsi="Times New Roman" w:cs="Times New Roman"/>
          <w:sz w:val="20"/>
          <w:szCs w:val="20"/>
        </w:rPr>
        <w:t>.</w:t>
      </w:r>
    </w:p>
    <w:p w:rsidR="005E3E3E" w:rsidRDefault="005E3E3E" w:rsidP="00483F70">
      <w:pPr>
        <w:pStyle w:val="NoSpacing"/>
        <w:tabs>
          <w:tab w:val="left" w:pos="270"/>
          <w:tab w:val="left" w:pos="630"/>
          <w:tab w:val="left" w:pos="4770"/>
        </w:tabs>
        <w:ind w:right="4680"/>
        <w:rPr>
          <w:rFonts w:ascii="Times New Roman" w:hAnsi="Times New Roman" w:cs="Times New Roman"/>
          <w:sz w:val="20"/>
          <w:szCs w:val="20"/>
        </w:rPr>
      </w:pPr>
    </w:p>
    <w:p w:rsidR="005E3E3E" w:rsidRPr="005E3E3E" w:rsidRDefault="005E3E3E" w:rsidP="00483F70">
      <w:pPr>
        <w:pStyle w:val="NoSpacing"/>
        <w:tabs>
          <w:tab w:val="left" w:pos="270"/>
          <w:tab w:val="left" w:pos="630"/>
          <w:tab w:val="left" w:pos="4770"/>
        </w:tabs>
        <w:ind w:right="4680"/>
        <w:rPr>
          <w:rFonts w:ascii="Times New Roman" w:hAnsi="Times New Roman" w:cs="Times New Roman"/>
          <w:sz w:val="16"/>
          <w:szCs w:val="16"/>
        </w:rPr>
      </w:pPr>
      <w:r>
        <w:rPr>
          <w:rFonts w:ascii="Times New Roman" w:hAnsi="Times New Roman" w:cs="Times New Roman"/>
          <w:sz w:val="20"/>
          <w:szCs w:val="20"/>
        </w:rPr>
        <w:t xml:space="preserve">                                                                              </w:t>
      </w:r>
      <w:proofErr w:type="gramStart"/>
      <w:r>
        <w:rPr>
          <w:rFonts w:ascii="Times New Roman" w:hAnsi="Times New Roman" w:cs="Times New Roman"/>
          <w:sz w:val="16"/>
          <w:szCs w:val="16"/>
        </w:rPr>
        <w:t>continued</w:t>
      </w:r>
      <w:proofErr w:type="gramEnd"/>
    </w:p>
    <w:p w:rsidR="005E3E3E"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915.4 Group E.</w:t>
      </w:r>
      <w:r>
        <w:rPr>
          <w:rFonts w:ascii="Times New Roman" w:hAnsi="Times New Roman" w:cs="Times New Roman"/>
          <w:sz w:val="20"/>
          <w:szCs w:val="20"/>
        </w:rPr>
        <w:t xml:space="preserve">  A carbon monoxide detection system shall be installed in new buildings that contain Group E</w:t>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sidR="005E3E3E">
        <w:rPr>
          <w:rFonts w:ascii="Times New Roman" w:hAnsi="Times New Roman" w:cs="Times New Roman"/>
          <w:sz w:val="20"/>
          <w:szCs w:val="20"/>
        </w:rPr>
        <w:tab/>
      </w:r>
      <w:r>
        <w:rPr>
          <w:rFonts w:ascii="Times New Roman" w:hAnsi="Times New Roman" w:cs="Times New Roman"/>
          <w:sz w:val="20"/>
          <w:szCs w:val="20"/>
        </w:rPr>
        <w:t xml:space="preserve"> </w:t>
      </w: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proofErr w:type="gramStart"/>
      <w:r>
        <w:rPr>
          <w:rFonts w:ascii="Times New Roman" w:hAnsi="Times New Roman" w:cs="Times New Roman"/>
          <w:sz w:val="20"/>
          <w:szCs w:val="20"/>
        </w:rPr>
        <w:t>occupancies</w:t>
      </w:r>
      <w:proofErr w:type="gramEnd"/>
      <w:r>
        <w:rPr>
          <w:rFonts w:ascii="Times New Roman" w:hAnsi="Times New Roman" w:cs="Times New Roman"/>
          <w:sz w:val="20"/>
          <w:szCs w:val="20"/>
        </w:rPr>
        <w:t xml:space="preserve"> in accordance with this section.  A carbon monoxide detection system shall be installed in existing buildings that contain Group E occupancies in accordance with IFC, Chapter 11 Section, 1103.9</w:t>
      </w:r>
    </w:p>
    <w:p w:rsidR="005E3E3E" w:rsidRDefault="005E3E3E" w:rsidP="00483F70">
      <w:pPr>
        <w:pStyle w:val="NoSpacing"/>
        <w:tabs>
          <w:tab w:val="left" w:pos="270"/>
          <w:tab w:val="left" w:pos="630"/>
          <w:tab w:val="left" w:pos="4770"/>
        </w:tabs>
        <w:ind w:right="4680"/>
        <w:rPr>
          <w:rFonts w:ascii="Times New Roman" w:hAnsi="Times New Roman" w:cs="Times New Roman"/>
          <w:sz w:val="20"/>
          <w:szCs w:val="20"/>
        </w:rPr>
      </w:pP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915.4.1 Where required.</w:t>
      </w:r>
      <w:r>
        <w:rPr>
          <w:rFonts w:ascii="Times New Roman" w:hAnsi="Times New Roman" w:cs="Times New Roman"/>
          <w:sz w:val="20"/>
          <w:szCs w:val="20"/>
        </w:rPr>
        <w:t xml:space="preserve">  In Group E occupancies, a carbon monoxide detection system shall be provided where a fuel-burning </w:t>
      </w:r>
      <w:r w:rsidR="00230F34">
        <w:rPr>
          <w:rFonts w:ascii="Times New Roman" w:hAnsi="Times New Roman" w:cs="Times New Roman"/>
          <w:sz w:val="20"/>
          <w:szCs w:val="20"/>
        </w:rPr>
        <w:t xml:space="preserve">appliance, a fuel-burning </w:t>
      </w:r>
      <w:r>
        <w:rPr>
          <w:rFonts w:ascii="Times New Roman" w:hAnsi="Times New Roman" w:cs="Times New Roman"/>
          <w:sz w:val="20"/>
          <w:szCs w:val="20"/>
        </w:rPr>
        <w:t>fireplace, or a fuel-burning forced air furnace is present.</w:t>
      </w:r>
    </w:p>
    <w:p w:rsidR="005E3E3E" w:rsidRDefault="005E3E3E" w:rsidP="00483F70">
      <w:pPr>
        <w:pStyle w:val="NoSpacing"/>
        <w:tabs>
          <w:tab w:val="left" w:pos="270"/>
          <w:tab w:val="left" w:pos="630"/>
          <w:tab w:val="left" w:pos="4770"/>
        </w:tabs>
        <w:ind w:right="4680"/>
        <w:rPr>
          <w:rFonts w:ascii="Times New Roman" w:hAnsi="Times New Roman" w:cs="Times New Roman"/>
          <w:sz w:val="20"/>
          <w:szCs w:val="20"/>
        </w:rPr>
      </w:pPr>
    </w:p>
    <w:p w:rsidR="0029458A" w:rsidRDefault="0029458A" w:rsidP="00483F70">
      <w:pPr>
        <w:pStyle w:val="NoSpacing"/>
        <w:tabs>
          <w:tab w:val="left" w:pos="270"/>
          <w:tab w:val="left" w:pos="630"/>
          <w:tab w:val="left" w:pos="4770"/>
        </w:tabs>
        <w:ind w:right="4680"/>
        <w:rPr>
          <w:rFonts w:ascii="Times New Roman" w:hAnsi="Times New Roman" w:cs="Times New Roman"/>
          <w:sz w:val="20"/>
          <w:szCs w:val="20"/>
        </w:rPr>
      </w:pPr>
      <w:proofErr w:type="gramStart"/>
      <w:r w:rsidRPr="0029458A">
        <w:rPr>
          <w:rFonts w:ascii="Times New Roman" w:hAnsi="Times New Roman" w:cs="Times New Roman"/>
          <w:b/>
          <w:sz w:val="20"/>
          <w:szCs w:val="20"/>
        </w:rPr>
        <w:t>915.4.2  Detection</w:t>
      </w:r>
      <w:proofErr w:type="gramEnd"/>
      <w:r w:rsidRPr="0029458A">
        <w:rPr>
          <w:rFonts w:ascii="Times New Roman" w:hAnsi="Times New Roman" w:cs="Times New Roman"/>
          <w:b/>
          <w:sz w:val="20"/>
          <w:szCs w:val="20"/>
        </w:rPr>
        <w:t xml:space="preserve"> equipment.</w:t>
      </w:r>
      <w:r w:rsidR="00355C61">
        <w:rPr>
          <w:rFonts w:ascii="Times New Roman" w:hAnsi="Times New Roman" w:cs="Times New Roman"/>
          <w:sz w:val="20"/>
          <w:szCs w:val="20"/>
        </w:rPr>
        <w:t xml:space="preserve"> Each carbon monoxide detection system shall be installed in accordance with NFPA 720 and the manufacturer’s instructions, and be listed, for sing</w:t>
      </w:r>
      <w:r w:rsidR="00561497">
        <w:rPr>
          <w:rFonts w:ascii="Times New Roman" w:hAnsi="Times New Roman" w:cs="Times New Roman"/>
          <w:sz w:val="20"/>
          <w:szCs w:val="20"/>
        </w:rPr>
        <w:t>le station detectors, as comply</w:t>
      </w:r>
      <w:r w:rsidR="00355C61">
        <w:rPr>
          <w:rFonts w:ascii="Times New Roman" w:hAnsi="Times New Roman" w:cs="Times New Roman"/>
          <w:sz w:val="20"/>
          <w:szCs w:val="20"/>
        </w:rPr>
        <w:t>ing with UL 2034, and for system detectors, as complying with UL 2075.</w:t>
      </w:r>
    </w:p>
    <w:p w:rsidR="005E3E3E" w:rsidRDefault="005E3E3E" w:rsidP="00483F70">
      <w:pPr>
        <w:pStyle w:val="NoSpacing"/>
        <w:tabs>
          <w:tab w:val="left" w:pos="270"/>
          <w:tab w:val="left" w:pos="630"/>
          <w:tab w:val="left" w:pos="4770"/>
        </w:tabs>
        <w:ind w:right="4680"/>
        <w:rPr>
          <w:rFonts w:ascii="Times New Roman" w:hAnsi="Times New Roman" w:cs="Times New Roman"/>
          <w:sz w:val="20"/>
          <w:szCs w:val="20"/>
        </w:rPr>
      </w:pPr>
    </w:p>
    <w:p w:rsidR="00355C61" w:rsidRDefault="00355C6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915.4.3 Combination detectors.</w:t>
      </w:r>
      <w:r>
        <w:rPr>
          <w:rFonts w:ascii="Times New Roman" w:hAnsi="Times New Roman" w:cs="Times New Roman"/>
          <w:sz w:val="20"/>
          <w:szCs w:val="20"/>
        </w:rPr>
        <w:t xml:space="preserve">  A combination carbon monoxide/smoke detector is an acceptable alternative to a carbon monoxide detection system if the combination carbon monoxide/smoke detector is listed in accordance with UL 2</w:t>
      </w:r>
      <w:r w:rsidR="00561497">
        <w:rPr>
          <w:rFonts w:ascii="Times New Roman" w:hAnsi="Times New Roman" w:cs="Times New Roman"/>
          <w:sz w:val="20"/>
          <w:szCs w:val="20"/>
        </w:rPr>
        <w:t>0</w:t>
      </w:r>
      <w:r>
        <w:rPr>
          <w:rFonts w:ascii="Times New Roman" w:hAnsi="Times New Roman" w:cs="Times New Roman"/>
          <w:sz w:val="20"/>
          <w:szCs w:val="20"/>
        </w:rPr>
        <w:t>75 and UL 268.</w:t>
      </w:r>
    </w:p>
    <w:p w:rsidR="005E3E3E" w:rsidRDefault="005E3E3E" w:rsidP="00483F70">
      <w:pPr>
        <w:pStyle w:val="NoSpacing"/>
        <w:tabs>
          <w:tab w:val="left" w:pos="270"/>
          <w:tab w:val="left" w:pos="630"/>
          <w:tab w:val="left" w:pos="4770"/>
        </w:tabs>
        <w:ind w:right="4680"/>
        <w:rPr>
          <w:rFonts w:ascii="Times New Roman" w:hAnsi="Times New Roman" w:cs="Times New Roman"/>
          <w:sz w:val="20"/>
          <w:szCs w:val="20"/>
        </w:rPr>
      </w:pPr>
    </w:p>
    <w:p w:rsidR="00355C61" w:rsidRDefault="00355C61" w:rsidP="00483F70">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915.4.4 Power source.</w:t>
      </w:r>
      <w:r>
        <w:rPr>
          <w:rFonts w:ascii="Times New Roman" w:hAnsi="Times New Roman" w:cs="Times New Roman"/>
          <w:sz w:val="20"/>
          <w:szCs w:val="20"/>
        </w:rPr>
        <w:t xml:space="preserve">  Each carbon monoxide detection system shall receive primary power from the building wiring if the wiring is served from a commercial source.  If primary power is interrupted, each carbon monoxide detection system shall receive</w:t>
      </w:r>
      <w:r w:rsidR="005E3E3E">
        <w:rPr>
          <w:rFonts w:ascii="Times New Roman" w:hAnsi="Times New Roman" w:cs="Times New Roman"/>
          <w:sz w:val="20"/>
          <w:szCs w:val="20"/>
        </w:rPr>
        <w:t xml:space="preserve"> power f</w:t>
      </w:r>
      <w:r w:rsidR="00561497">
        <w:rPr>
          <w:rFonts w:ascii="Times New Roman" w:hAnsi="Times New Roman" w:cs="Times New Roman"/>
          <w:sz w:val="20"/>
          <w:szCs w:val="20"/>
        </w:rPr>
        <w:t>ro</w:t>
      </w:r>
      <w:r w:rsidR="005E3E3E">
        <w:rPr>
          <w:rFonts w:ascii="Times New Roman" w:hAnsi="Times New Roman" w:cs="Times New Roman"/>
          <w:sz w:val="20"/>
          <w:szCs w:val="20"/>
        </w:rPr>
        <w:t>m a battery.  Wiring shall be permanent and without a disconnecting switch other than that required for over-current protection.</w:t>
      </w:r>
    </w:p>
    <w:p w:rsidR="005E3E3E" w:rsidRDefault="005E3E3E" w:rsidP="00483F70">
      <w:pPr>
        <w:pStyle w:val="NoSpacing"/>
        <w:tabs>
          <w:tab w:val="left" w:pos="27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915.4.5 Maintenance.</w:t>
      </w:r>
      <w:r>
        <w:rPr>
          <w:rFonts w:ascii="Times New Roman" w:hAnsi="Times New Roman" w:cs="Times New Roman"/>
          <w:sz w:val="20"/>
          <w:szCs w:val="20"/>
        </w:rPr>
        <w:t xml:space="preserve">  Each carbon monoxide detection system shall be maintained in accordance with NFPA 720.  A carbon monoxide detection system that becomes inoperable or begins to produce end-of-life signals shall be replaced.</w:t>
      </w: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147 </w:t>
      </w: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1008.2.1, Illumination level under normal power, </w:t>
      </w:r>
      <w:r>
        <w:rPr>
          <w:rFonts w:ascii="Times New Roman" w:hAnsi="Times New Roman" w:cs="Times New Roman"/>
          <w:sz w:val="20"/>
          <w:szCs w:val="20"/>
        </w:rPr>
        <w:t>is amended as follows:</w:t>
      </w: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Delete exception.</w:t>
      </w: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i/>
          <w:sz w:val="16"/>
          <w:szCs w:val="16"/>
        </w:rPr>
      </w:pPr>
      <w:r>
        <w:rPr>
          <w:rFonts w:ascii="Times New Roman" w:hAnsi="Times New Roman" w:cs="Times New Roman"/>
          <w:i/>
          <w:sz w:val="16"/>
          <w:szCs w:val="16"/>
        </w:rPr>
        <w:t>Insert in the IFC before page 157</w:t>
      </w: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Section 1010.1.9, Door operations,</w:t>
      </w:r>
      <w:r>
        <w:rPr>
          <w:rFonts w:ascii="Times New Roman" w:hAnsi="Times New Roman" w:cs="Times New Roman"/>
          <w:sz w:val="20"/>
          <w:szCs w:val="20"/>
        </w:rPr>
        <w:t xml:space="preserve"> a new exception is added as follows:</w:t>
      </w: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Exception:</w:t>
      </w:r>
      <w:r>
        <w:rPr>
          <w:rFonts w:ascii="Times New Roman" w:hAnsi="Times New Roman" w:cs="Times New Roman"/>
          <w:sz w:val="20"/>
          <w:szCs w:val="20"/>
        </w:rPr>
        <w:t xml:space="preserve"> Group E occupancies for purposes of a lockdown or a lockdown drill in accordance with Section 1010.1.9.6 Exception 5.</w:t>
      </w: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p>
    <w:p w:rsidR="005E3E3E" w:rsidRDefault="005E3E3E" w:rsidP="005E3E3E">
      <w:pPr>
        <w:pStyle w:val="NoSpacing"/>
        <w:tabs>
          <w:tab w:val="left" w:pos="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1010.1.9.2, Hardware height, </w:t>
      </w:r>
      <w:r w:rsidR="003F33FB" w:rsidRPr="003F33FB">
        <w:rPr>
          <w:rFonts w:ascii="Times New Roman" w:hAnsi="Times New Roman" w:cs="Times New Roman"/>
          <w:sz w:val="20"/>
          <w:szCs w:val="20"/>
        </w:rPr>
        <w:t>is amended as follows</w:t>
      </w:r>
      <w:r w:rsidR="003F33FB">
        <w:rPr>
          <w:rFonts w:ascii="Times New Roman" w:hAnsi="Times New Roman" w:cs="Times New Roman"/>
          <w:sz w:val="20"/>
          <w:szCs w:val="20"/>
        </w:rPr>
        <w:t xml:space="preserve">:  The existing exception is </w:t>
      </w:r>
      <w:r w:rsidR="00561497">
        <w:rPr>
          <w:rFonts w:ascii="Times New Roman" w:hAnsi="Times New Roman" w:cs="Times New Roman"/>
          <w:sz w:val="20"/>
          <w:szCs w:val="20"/>
        </w:rPr>
        <w:t>listed as</w:t>
      </w:r>
      <w:r w:rsidR="003F33FB">
        <w:rPr>
          <w:rFonts w:ascii="Times New Roman" w:hAnsi="Times New Roman" w:cs="Times New Roman"/>
          <w:sz w:val="20"/>
          <w:szCs w:val="20"/>
        </w:rPr>
        <w:t xml:space="preserve"> number “</w:t>
      </w:r>
      <w:r w:rsidR="003F33FB" w:rsidRPr="003F33FB">
        <w:rPr>
          <w:rFonts w:ascii="Times New Roman" w:hAnsi="Times New Roman" w:cs="Times New Roman"/>
          <w:b/>
          <w:sz w:val="20"/>
          <w:szCs w:val="20"/>
        </w:rPr>
        <w:t>1</w:t>
      </w:r>
      <w:r w:rsidR="003F33FB">
        <w:rPr>
          <w:rFonts w:ascii="Times New Roman" w:hAnsi="Times New Roman" w:cs="Times New Roman"/>
          <w:sz w:val="20"/>
          <w:szCs w:val="20"/>
        </w:rPr>
        <w:t xml:space="preserve">”; and </w:t>
      </w:r>
      <w:r w:rsidR="003F33FB" w:rsidRPr="00561497">
        <w:rPr>
          <w:rFonts w:ascii="Times New Roman" w:hAnsi="Times New Roman" w:cs="Times New Roman"/>
          <w:b/>
          <w:sz w:val="20"/>
          <w:szCs w:val="20"/>
        </w:rPr>
        <w:t>Exception 2</w:t>
      </w:r>
      <w:r w:rsidR="003F33FB">
        <w:rPr>
          <w:rFonts w:ascii="Times New Roman" w:hAnsi="Times New Roman" w:cs="Times New Roman"/>
          <w:sz w:val="20"/>
          <w:szCs w:val="20"/>
        </w:rPr>
        <w:t xml:space="preserve"> is added as follows:</w:t>
      </w:r>
    </w:p>
    <w:p w:rsidR="003F33FB" w:rsidRDefault="003F33FB" w:rsidP="005E3E3E">
      <w:pPr>
        <w:pStyle w:val="NoSpacing"/>
        <w:tabs>
          <w:tab w:val="left" w:pos="0"/>
          <w:tab w:val="left" w:pos="630"/>
          <w:tab w:val="left" w:pos="4770"/>
        </w:tabs>
        <w:ind w:right="4680"/>
        <w:rPr>
          <w:rFonts w:ascii="Times New Roman" w:hAnsi="Times New Roman" w:cs="Times New Roman"/>
          <w:sz w:val="20"/>
          <w:szCs w:val="20"/>
        </w:rPr>
      </w:pPr>
    </w:p>
    <w:p w:rsidR="003F33FB" w:rsidRDefault="003F33FB" w:rsidP="005E3E3E">
      <w:pPr>
        <w:pStyle w:val="NoSpacing"/>
        <w:tabs>
          <w:tab w:val="left" w:pos="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Exceptions:</w:t>
      </w:r>
    </w:p>
    <w:p w:rsidR="00E547B7" w:rsidRDefault="003F33FB"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2.</w:t>
      </w:r>
      <w:r>
        <w:rPr>
          <w:rFonts w:ascii="Times New Roman" w:hAnsi="Times New Roman" w:cs="Times New Roman"/>
          <w:sz w:val="20"/>
          <w:szCs w:val="20"/>
        </w:rPr>
        <w:tab/>
        <w:t>Group E occupan</w:t>
      </w:r>
      <w:r w:rsidR="00E547B7">
        <w:rPr>
          <w:rFonts w:ascii="Times New Roman" w:hAnsi="Times New Roman" w:cs="Times New Roman"/>
          <w:sz w:val="20"/>
          <w:szCs w:val="20"/>
        </w:rPr>
        <w:t>cies for purposes of a lockdown</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F33FB">
        <w:rPr>
          <w:rFonts w:ascii="Times New Roman" w:hAnsi="Times New Roman" w:cs="Times New Roman"/>
          <w:sz w:val="20"/>
          <w:szCs w:val="20"/>
        </w:rPr>
        <w:t>or</w:t>
      </w:r>
      <w:proofErr w:type="gramEnd"/>
      <w:r w:rsidR="003F33FB">
        <w:rPr>
          <w:rFonts w:ascii="Times New Roman" w:hAnsi="Times New Roman" w:cs="Times New Roman"/>
          <w:sz w:val="20"/>
          <w:szCs w:val="20"/>
        </w:rPr>
        <w:t xml:space="preserve"> a lockdown d</w:t>
      </w:r>
      <w:r>
        <w:rPr>
          <w:rFonts w:ascii="Times New Roman" w:hAnsi="Times New Roman" w:cs="Times New Roman"/>
          <w:sz w:val="20"/>
          <w:szCs w:val="20"/>
        </w:rPr>
        <w:t>rill may have one lock below 34</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F33FB">
        <w:rPr>
          <w:rFonts w:ascii="Times New Roman" w:hAnsi="Times New Roman" w:cs="Times New Roman"/>
          <w:sz w:val="20"/>
          <w:szCs w:val="20"/>
        </w:rPr>
        <w:t>inches</w:t>
      </w:r>
      <w:proofErr w:type="gramEnd"/>
      <w:r w:rsidR="003F33FB">
        <w:rPr>
          <w:rFonts w:ascii="Times New Roman" w:hAnsi="Times New Roman" w:cs="Times New Roman"/>
          <w:sz w:val="20"/>
          <w:szCs w:val="20"/>
        </w:rPr>
        <w:t xml:space="preserve"> in accordance wit</w:t>
      </w:r>
      <w:r>
        <w:rPr>
          <w:rFonts w:ascii="Times New Roman" w:hAnsi="Times New Roman" w:cs="Times New Roman"/>
          <w:sz w:val="20"/>
          <w:szCs w:val="20"/>
        </w:rPr>
        <w:t>h Section 1010.1.9.6</w:t>
      </w:r>
    </w:p>
    <w:p w:rsidR="003F33FB"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F33FB">
        <w:rPr>
          <w:rFonts w:ascii="Times New Roman" w:hAnsi="Times New Roman" w:cs="Times New Roman"/>
          <w:sz w:val="20"/>
          <w:szCs w:val="20"/>
        </w:rPr>
        <w:t>Exception 5.</w:t>
      </w:r>
      <w:proofErr w:type="gramEnd"/>
    </w:p>
    <w:p w:rsidR="003F33FB" w:rsidRDefault="003F33FB" w:rsidP="003F33FB">
      <w:pPr>
        <w:pStyle w:val="NoSpacing"/>
        <w:tabs>
          <w:tab w:val="left" w:pos="270"/>
          <w:tab w:val="left" w:pos="630"/>
          <w:tab w:val="left" w:pos="4770"/>
        </w:tabs>
        <w:ind w:right="4680"/>
        <w:rPr>
          <w:rFonts w:ascii="Times New Roman" w:hAnsi="Times New Roman" w:cs="Times New Roman"/>
          <w:sz w:val="20"/>
          <w:szCs w:val="20"/>
        </w:rPr>
      </w:pPr>
    </w:p>
    <w:p w:rsidR="003F33FB" w:rsidRDefault="003F33FB" w:rsidP="003F33FB">
      <w:pPr>
        <w:pStyle w:val="NoSpacing"/>
        <w:tabs>
          <w:tab w:val="left" w:pos="270"/>
          <w:tab w:val="left" w:pos="630"/>
          <w:tab w:val="left" w:pos="4770"/>
        </w:tabs>
        <w:ind w:right="4680"/>
        <w:rPr>
          <w:rFonts w:ascii="Times New Roman" w:hAnsi="Times New Roman" w:cs="Times New Roman"/>
          <w:sz w:val="20"/>
          <w:szCs w:val="20"/>
        </w:rPr>
      </w:pPr>
    </w:p>
    <w:p w:rsidR="003F33FB" w:rsidRDefault="003F33FB"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Section 1010.1.9.4, Locks and latches,</w:t>
      </w:r>
      <w:r>
        <w:rPr>
          <w:rFonts w:ascii="Times New Roman" w:hAnsi="Times New Roman" w:cs="Times New Roman"/>
          <w:sz w:val="20"/>
          <w:szCs w:val="20"/>
        </w:rPr>
        <w:t xml:space="preserve"> is amended </w:t>
      </w:r>
      <w:r w:rsidR="00725012">
        <w:rPr>
          <w:rFonts w:ascii="Times New Roman" w:hAnsi="Times New Roman" w:cs="Times New Roman"/>
          <w:sz w:val="20"/>
          <w:szCs w:val="20"/>
        </w:rPr>
        <w:t>by adding i</w:t>
      </w:r>
      <w:r>
        <w:rPr>
          <w:rFonts w:ascii="Times New Roman" w:hAnsi="Times New Roman" w:cs="Times New Roman"/>
          <w:sz w:val="20"/>
          <w:szCs w:val="20"/>
        </w:rPr>
        <w:t>tem 7 after the existing item 6 as follows:</w:t>
      </w:r>
    </w:p>
    <w:p w:rsidR="003F33FB" w:rsidRDefault="003F33FB" w:rsidP="003F33FB">
      <w:pPr>
        <w:pStyle w:val="NoSpacing"/>
        <w:tabs>
          <w:tab w:val="left" w:pos="270"/>
          <w:tab w:val="left" w:pos="630"/>
          <w:tab w:val="left" w:pos="4770"/>
        </w:tabs>
        <w:ind w:right="4680"/>
        <w:rPr>
          <w:rFonts w:ascii="Times New Roman" w:hAnsi="Times New Roman" w:cs="Times New Roman"/>
          <w:sz w:val="20"/>
          <w:szCs w:val="20"/>
        </w:rPr>
      </w:pPr>
    </w:p>
    <w:p w:rsidR="00E547B7" w:rsidRDefault="003F33FB"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7.  Group E occupancies for purposes of a lockdown or a</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F33FB">
        <w:rPr>
          <w:rFonts w:ascii="Times New Roman" w:hAnsi="Times New Roman" w:cs="Times New Roman"/>
          <w:sz w:val="20"/>
          <w:szCs w:val="20"/>
        </w:rPr>
        <w:t>lockdown</w:t>
      </w:r>
      <w:proofErr w:type="gramEnd"/>
      <w:r w:rsidR="003F33FB">
        <w:rPr>
          <w:rFonts w:ascii="Times New Roman" w:hAnsi="Times New Roman" w:cs="Times New Roman"/>
          <w:sz w:val="20"/>
          <w:szCs w:val="20"/>
        </w:rPr>
        <w:t xml:space="preserve"> drill in acc</w:t>
      </w:r>
      <w:r>
        <w:rPr>
          <w:rFonts w:ascii="Times New Roman" w:hAnsi="Times New Roman" w:cs="Times New Roman"/>
          <w:sz w:val="20"/>
          <w:szCs w:val="20"/>
        </w:rPr>
        <w:t>ordance with Section 1010.1.9.6</w:t>
      </w:r>
    </w:p>
    <w:p w:rsidR="003F33FB"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F33FB">
        <w:rPr>
          <w:rFonts w:ascii="Times New Roman" w:hAnsi="Times New Roman" w:cs="Times New Roman"/>
          <w:sz w:val="20"/>
          <w:szCs w:val="20"/>
        </w:rPr>
        <w:t>exception</w:t>
      </w:r>
      <w:proofErr w:type="gramEnd"/>
      <w:r w:rsidR="003F33FB">
        <w:rPr>
          <w:rFonts w:ascii="Times New Roman" w:hAnsi="Times New Roman" w:cs="Times New Roman"/>
          <w:sz w:val="20"/>
          <w:szCs w:val="20"/>
        </w:rPr>
        <w:t xml:space="preserve"> 5.</w:t>
      </w:r>
    </w:p>
    <w:p w:rsidR="003F33FB" w:rsidRDefault="003F33FB" w:rsidP="003F33FB">
      <w:pPr>
        <w:pStyle w:val="NoSpacing"/>
        <w:tabs>
          <w:tab w:val="left" w:pos="270"/>
          <w:tab w:val="left" w:pos="630"/>
          <w:tab w:val="left" w:pos="4770"/>
        </w:tabs>
        <w:ind w:right="4680"/>
        <w:rPr>
          <w:rFonts w:ascii="Times New Roman" w:hAnsi="Times New Roman" w:cs="Times New Roman"/>
          <w:sz w:val="20"/>
          <w:szCs w:val="20"/>
        </w:rPr>
      </w:pPr>
    </w:p>
    <w:p w:rsidR="003F33FB" w:rsidRDefault="003F33FB" w:rsidP="003F33FB">
      <w:pPr>
        <w:pStyle w:val="NoSpacing"/>
        <w:tabs>
          <w:tab w:val="left" w:pos="270"/>
          <w:tab w:val="left" w:pos="630"/>
          <w:tab w:val="left" w:pos="4770"/>
        </w:tabs>
        <w:ind w:right="4680"/>
        <w:rPr>
          <w:rFonts w:ascii="Times New Roman" w:hAnsi="Times New Roman" w:cs="Times New Roman"/>
          <w:sz w:val="20"/>
          <w:szCs w:val="20"/>
        </w:rPr>
      </w:pPr>
    </w:p>
    <w:p w:rsidR="003F33FB" w:rsidRDefault="003F33FB"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1010.1.6.5, Bolt locks, </w:t>
      </w:r>
      <w:r>
        <w:rPr>
          <w:rFonts w:ascii="Times New Roman" w:hAnsi="Times New Roman" w:cs="Times New Roman"/>
          <w:sz w:val="20"/>
          <w:szCs w:val="20"/>
        </w:rPr>
        <w:t xml:space="preserve">is amended </w:t>
      </w:r>
      <w:r w:rsidR="00725012">
        <w:rPr>
          <w:rFonts w:ascii="Times New Roman" w:hAnsi="Times New Roman" w:cs="Times New Roman"/>
          <w:sz w:val="20"/>
          <w:szCs w:val="20"/>
        </w:rPr>
        <w:t>by adding</w:t>
      </w:r>
    </w:p>
    <w:p w:rsidR="003F33FB" w:rsidRDefault="003F33FB"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Exception 6 after the existing Exception 5 as follows:</w:t>
      </w:r>
    </w:p>
    <w:p w:rsidR="003F33FB" w:rsidRDefault="003F33FB" w:rsidP="003F33FB">
      <w:pPr>
        <w:pStyle w:val="NoSpacing"/>
        <w:tabs>
          <w:tab w:val="left" w:pos="270"/>
          <w:tab w:val="left" w:pos="630"/>
          <w:tab w:val="left" w:pos="4770"/>
        </w:tabs>
        <w:ind w:right="4680"/>
        <w:rPr>
          <w:rFonts w:ascii="Times New Roman" w:hAnsi="Times New Roman" w:cs="Times New Roman"/>
          <w:sz w:val="20"/>
          <w:szCs w:val="20"/>
        </w:rPr>
      </w:pPr>
    </w:p>
    <w:p w:rsidR="00725012" w:rsidRDefault="003F33FB"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6.  Group E occupancies for purposes of a lockdown or a</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F33FB">
        <w:rPr>
          <w:rFonts w:ascii="Times New Roman" w:hAnsi="Times New Roman" w:cs="Times New Roman"/>
          <w:sz w:val="20"/>
          <w:szCs w:val="20"/>
        </w:rPr>
        <w:t>lockdown</w:t>
      </w:r>
      <w:proofErr w:type="gramEnd"/>
      <w:r w:rsidR="003F33FB">
        <w:rPr>
          <w:rFonts w:ascii="Times New Roman" w:hAnsi="Times New Roman" w:cs="Times New Roman"/>
          <w:sz w:val="20"/>
          <w:szCs w:val="20"/>
        </w:rPr>
        <w:t xml:space="preserve"> drill in acc</w:t>
      </w:r>
      <w:r>
        <w:rPr>
          <w:rFonts w:ascii="Times New Roman" w:hAnsi="Times New Roman" w:cs="Times New Roman"/>
          <w:sz w:val="20"/>
          <w:szCs w:val="20"/>
        </w:rPr>
        <w:t>ordance with Section 1010.1.9.6</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F33FB">
        <w:rPr>
          <w:rFonts w:ascii="Times New Roman" w:hAnsi="Times New Roman" w:cs="Times New Roman"/>
          <w:sz w:val="20"/>
          <w:szCs w:val="20"/>
        </w:rPr>
        <w:t>Exception 5.</w:t>
      </w:r>
      <w:proofErr w:type="gramEnd"/>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Section 1010.1.9.6 Unlatching</w:t>
      </w:r>
      <w:proofErr w:type="gramStart"/>
      <w:r>
        <w:rPr>
          <w:rFonts w:ascii="Times New Roman" w:hAnsi="Times New Roman" w:cs="Times New Roman"/>
          <w:b/>
          <w:sz w:val="20"/>
          <w:szCs w:val="20"/>
        </w:rPr>
        <w:t xml:space="preserve">, </w:t>
      </w:r>
      <w:r>
        <w:rPr>
          <w:rFonts w:ascii="Times New Roman" w:hAnsi="Times New Roman" w:cs="Times New Roman"/>
          <w:sz w:val="20"/>
          <w:szCs w:val="20"/>
        </w:rPr>
        <w:t xml:space="preserve"> is</w:t>
      </w:r>
      <w:proofErr w:type="gramEnd"/>
      <w:r>
        <w:rPr>
          <w:rFonts w:ascii="Times New Roman" w:hAnsi="Times New Roman" w:cs="Times New Roman"/>
          <w:sz w:val="20"/>
          <w:szCs w:val="20"/>
        </w:rPr>
        <w:t xml:space="preserve"> amended by adding Exception 5 after the existing Exception 4 as follows:</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5.  Group E occupancies may have a second lock on</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classrooms</w:t>
      </w:r>
      <w:proofErr w:type="gramEnd"/>
      <w:r>
        <w:rPr>
          <w:rFonts w:ascii="Times New Roman" w:hAnsi="Times New Roman" w:cs="Times New Roman"/>
          <w:sz w:val="20"/>
          <w:szCs w:val="20"/>
        </w:rPr>
        <w:t xml:space="preserve"> for pu</w:t>
      </w:r>
      <w:r w:rsidR="00F3788B">
        <w:rPr>
          <w:rFonts w:ascii="Times New Roman" w:hAnsi="Times New Roman" w:cs="Times New Roman"/>
          <w:sz w:val="20"/>
          <w:szCs w:val="20"/>
        </w:rPr>
        <w:t>r</w:t>
      </w:r>
      <w:r>
        <w:rPr>
          <w:rFonts w:ascii="Times New Roman" w:hAnsi="Times New Roman" w:cs="Times New Roman"/>
          <w:sz w:val="20"/>
          <w:szCs w:val="20"/>
        </w:rPr>
        <w:t>poses of a lockdown or lockdown</w:t>
      </w:r>
    </w:p>
    <w:p w:rsidR="00725012" w:rsidRDefault="00F3788B"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25012">
        <w:rPr>
          <w:rFonts w:ascii="Times New Roman" w:hAnsi="Times New Roman" w:cs="Times New Roman"/>
          <w:sz w:val="20"/>
          <w:szCs w:val="20"/>
        </w:rPr>
        <w:t>drill</w:t>
      </w:r>
      <w:proofErr w:type="gramEnd"/>
      <w:r w:rsidR="00725012">
        <w:rPr>
          <w:rFonts w:ascii="Times New Roman" w:hAnsi="Times New Roman" w:cs="Times New Roman"/>
          <w:sz w:val="20"/>
          <w:szCs w:val="20"/>
        </w:rPr>
        <w:t>, if:</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5.1  The</w:t>
      </w:r>
      <w:proofErr w:type="gramEnd"/>
      <w:r>
        <w:rPr>
          <w:rFonts w:ascii="Times New Roman" w:hAnsi="Times New Roman" w:cs="Times New Roman"/>
          <w:sz w:val="20"/>
          <w:szCs w:val="20"/>
        </w:rPr>
        <w:t xml:space="preserve"> application of the lock is approved by the code</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official</w:t>
      </w:r>
      <w:proofErr w:type="gramEnd"/>
      <w:r>
        <w:rPr>
          <w:rFonts w:ascii="Times New Roman" w:hAnsi="Times New Roman" w:cs="Times New Roman"/>
          <w:sz w:val="20"/>
          <w:szCs w:val="20"/>
        </w:rPr>
        <w:t>.</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5.2  The</w:t>
      </w:r>
      <w:proofErr w:type="gramEnd"/>
      <w:r>
        <w:rPr>
          <w:rFonts w:ascii="Times New Roman" w:hAnsi="Times New Roman" w:cs="Times New Roman"/>
          <w:sz w:val="20"/>
          <w:szCs w:val="20"/>
        </w:rPr>
        <w:t xml:space="preserve"> unlatching of any door or leaf does not require</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more</w:t>
      </w:r>
      <w:proofErr w:type="gramEnd"/>
      <w:r>
        <w:rPr>
          <w:rFonts w:ascii="Times New Roman" w:hAnsi="Times New Roman" w:cs="Times New Roman"/>
          <w:sz w:val="20"/>
          <w:szCs w:val="20"/>
        </w:rPr>
        <w:t xml:space="preserve"> than two operations.</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5.3  The</w:t>
      </w:r>
      <w:proofErr w:type="gramEnd"/>
      <w:r>
        <w:rPr>
          <w:rFonts w:ascii="Times New Roman" w:hAnsi="Times New Roman" w:cs="Times New Roman"/>
          <w:sz w:val="20"/>
          <w:szCs w:val="20"/>
        </w:rPr>
        <w:t xml:space="preserve"> lock can be released from the opposite side of</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door on which it is installed.</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5.4  The</w:t>
      </w:r>
      <w:proofErr w:type="gramEnd"/>
      <w:r>
        <w:rPr>
          <w:rFonts w:ascii="Times New Roman" w:hAnsi="Times New Roman" w:cs="Times New Roman"/>
          <w:sz w:val="20"/>
          <w:szCs w:val="20"/>
        </w:rPr>
        <w:t xml:space="preserve"> lock is only applied during lockdown or during</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lockdown drill.</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5.5  The</w:t>
      </w:r>
      <w:proofErr w:type="gramEnd"/>
      <w:r>
        <w:rPr>
          <w:rFonts w:ascii="Times New Roman" w:hAnsi="Times New Roman" w:cs="Times New Roman"/>
          <w:sz w:val="20"/>
          <w:szCs w:val="20"/>
        </w:rPr>
        <w:t xml:space="preserve"> lock complies with all other state and federal</w:t>
      </w:r>
    </w:p>
    <w:p w:rsidR="00725012"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regulations</w:t>
      </w:r>
      <w:proofErr w:type="gramEnd"/>
      <w:r>
        <w:rPr>
          <w:rFonts w:ascii="Times New Roman" w:hAnsi="Times New Roman" w:cs="Times New Roman"/>
          <w:sz w:val="20"/>
          <w:szCs w:val="20"/>
        </w:rPr>
        <w:t>, including the Americans with</w:t>
      </w:r>
    </w:p>
    <w:p w:rsidR="009C1567" w:rsidRDefault="00725012"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Disabilities Act of 1990, 42 U.S.C </w:t>
      </w:r>
      <w:proofErr w:type="gramStart"/>
      <w:r>
        <w:rPr>
          <w:rFonts w:ascii="Times New Roman" w:hAnsi="Times New Roman" w:cs="Times New Roman"/>
          <w:sz w:val="20"/>
          <w:szCs w:val="20"/>
        </w:rPr>
        <w:t>Section</w:t>
      </w:r>
      <w:proofErr w:type="gramEnd"/>
      <w:r>
        <w:rPr>
          <w:rFonts w:ascii="Times New Roman" w:hAnsi="Times New Roman" w:cs="Times New Roman"/>
          <w:sz w:val="20"/>
          <w:szCs w:val="20"/>
        </w:rPr>
        <w:t xml:space="preserve"> 12101</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r w:rsidR="00725012">
        <w:rPr>
          <w:rFonts w:ascii="Times New Roman" w:hAnsi="Times New Roman" w:cs="Times New Roman"/>
          <w:sz w:val="20"/>
          <w:szCs w:val="20"/>
        </w:rPr>
        <w:t xml:space="preserve"> </w:t>
      </w:r>
      <w:proofErr w:type="gramStart"/>
      <w:r w:rsidR="00725012">
        <w:rPr>
          <w:rFonts w:ascii="Times New Roman" w:hAnsi="Times New Roman" w:cs="Times New Roman"/>
          <w:sz w:val="20"/>
          <w:szCs w:val="20"/>
        </w:rPr>
        <w:t>et</w:t>
      </w:r>
      <w:proofErr w:type="gramEnd"/>
      <w:r w:rsidR="00725012">
        <w:rPr>
          <w:rFonts w:ascii="Times New Roman" w:hAnsi="Times New Roman" w:cs="Times New Roman"/>
          <w:sz w:val="20"/>
          <w:szCs w:val="20"/>
        </w:rPr>
        <w:t xml:space="preserve"> seq.</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b/>
          <w:i/>
          <w:sz w:val="20"/>
          <w:szCs w:val="20"/>
        </w:rPr>
      </w:pPr>
      <w:r>
        <w:rPr>
          <w:rFonts w:ascii="Times New Roman" w:hAnsi="Times New Roman" w:cs="Times New Roman"/>
          <w:i/>
          <w:sz w:val="16"/>
          <w:szCs w:val="16"/>
        </w:rPr>
        <w:t xml:space="preserve">Insert in the IFC before page 165 </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1010.1.9.7, Controlled egress doors in Groups I-1 and I-2, </w:t>
      </w:r>
      <w:r>
        <w:rPr>
          <w:rFonts w:ascii="Times New Roman" w:hAnsi="Times New Roman" w:cs="Times New Roman"/>
          <w:sz w:val="20"/>
          <w:szCs w:val="20"/>
        </w:rPr>
        <w:t>is amended by adding Item 9 after existing Item 8 as follows:</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9.  The secure area or unit with special egress locks shall</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located at the level of exit discharge in Type V</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construction</w:t>
      </w:r>
      <w:proofErr w:type="gramEnd"/>
      <w:r>
        <w:rPr>
          <w:rFonts w:ascii="Times New Roman" w:hAnsi="Times New Roman" w:cs="Times New Roman"/>
          <w:sz w:val="20"/>
          <w:szCs w:val="20"/>
        </w:rPr>
        <w:t>.</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P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165 </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Section 1010.1.9.8.1, Delayed egress locking system,</w:t>
      </w:r>
      <w:r>
        <w:rPr>
          <w:rFonts w:ascii="Times New Roman" w:hAnsi="Times New Roman" w:cs="Times New Roman"/>
          <w:sz w:val="20"/>
          <w:szCs w:val="20"/>
        </w:rPr>
        <w:t xml:space="preserve"> is amended by adding Item 9 after existing Item 8 as follows:</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9.  The secure area or unit with delayed egress locks</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shall</w:t>
      </w:r>
      <w:proofErr w:type="gramEnd"/>
      <w:r>
        <w:rPr>
          <w:rFonts w:ascii="Times New Roman" w:hAnsi="Times New Roman" w:cs="Times New Roman"/>
          <w:sz w:val="20"/>
          <w:szCs w:val="20"/>
        </w:rPr>
        <w:t xml:space="preserve"> be located at the level of exit discharge in Type</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V construction.</w:t>
      </w:r>
      <w:proofErr w:type="gramEnd"/>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167 </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1011.5.2, Riser height and tread depth, </w:t>
      </w:r>
      <w:r>
        <w:rPr>
          <w:rFonts w:ascii="Times New Roman" w:hAnsi="Times New Roman" w:cs="Times New Roman"/>
          <w:sz w:val="20"/>
          <w:szCs w:val="20"/>
        </w:rPr>
        <w:t>Exception 3 is deleted and replaced with the following:</w:t>
      </w:r>
    </w:p>
    <w:p w:rsidR="009C1567" w:rsidRDefault="009C1567" w:rsidP="003F33FB">
      <w:pPr>
        <w:pStyle w:val="NoSpacing"/>
        <w:tabs>
          <w:tab w:val="left" w:pos="270"/>
          <w:tab w:val="left" w:pos="630"/>
          <w:tab w:val="left" w:pos="4770"/>
        </w:tabs>
        <w:ind w:right="4680"/>
        <w:rPr>
          <w:rFonts w:ascii="Times New Roman" w:hAnsi="Times New Roman" w:cs="Times New Roman"/>
          <w:sz w:val="20"/>
          <w:szCs w:val="20"/>
        </w:rPr>
      </w:pPr>
    </w:p>
    <w:p w:rsidR="00E547B7" w:rsidRDefault="009C156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3.  In Group R-3 occupancies, within dwelling units in</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r w:rsidR="009C1567">
        <w:rPr>
          <w:rFonts w:ascii="Times New Roman" w:hAnsi="Times New Roman" w:cs="Times New Roman"/>
          <w:sz w:val="20"/>
          <w:szCs w:val="20"/>
        </w:rPr>
        <w:t xml:space="preserve">Group R-2 occupancies, and in Group U occupancies </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w:t>
      </w:r>
      <w:r w:rsidR="009C1567">
        <w:rPr>
          <w:rFonts w:ascii="Times New Roman" w:hAnsi="Times New Roman" w:cs="Times New Roman"/>
          <w:sz w:val="20"/>
          <w:szCs w:val="20"/>
        </w:rPr>
        <w:t>hat</w:t>
      </w:r>
      <w:proofErr w:type="gramEnd"/>
      <w:r w:rsidR="009C1567">
        <w:rPr>
          <w:rFonts w:ascii="Times New Roman" w:hAnsi="Times New Roman" w:cs="Times New Roman"/>
          <w:sz w:val="20"/>
          <w:szCs w:val="20"/>
        </w:rPr>
        <w:t xml:space="preserve"> are accessory to a Group R</w:t>
      </w:r>
      <w:r w:rsidR="00F3788B">
        <w:rPr>
          <w:rFonts w:ascii="Times New Roman" w:hAnsi="Times New Roman" w:cs="Times New Roman"/>
          <w:sz w:val="20"/>
          <w:szCs w:val="20"/>
        </w:rPr>
        <w:t>-</w:t>
      </w:r>
      <w:r>
        <w:rPr>
          <w:rFonts w:ascii="Times New Roman" w:hAnsi="Times New Roman" w:cs="Times New Roman"/>
          <w:sz w:val="20"/>
          <w:szCs w:val="20"/>
        </w:rPr>
        <w:t>3 occupancy, or</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C1567">
        <w:rPr>
          <w:rFonts w:ascii="Times New Roman" w:hAnsi="Times New Roman" w:cs="Times New Roman"/>
          <w:sz w:val="20"/>
          <w:szCs w:val="20"/>
        </w:rPr>
        <w:t>accessory</w:t>
      </w:r>
      <w:proofErr w:type="gramEnd"/>
      <w:r w:rsidR="009C1567">
        <w:rPr>
          <w:rFonts w:ascii="Times New Roman" w:hAnsi="Times New Roman" w:cs="Times New Roman"/>
          <w:sz w:val="20"/>
          <w:szCs w:val="20"/>
        </w:rPr>
        <w:t xml:space="preserve"> to individua</w:t>
      </w:r>
      <w:r>
        <w:rPr>
          <w:rFonts w:ascii="Times New Roman" w:hAnsi="Times New Roman" w:cs="Times New Roman"/>
          <w:sz w:val="20"/>
          <w:szCs w:val="20"/>
        </w:rPr>
        <w:t>l dwelling units in Group R-2</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C1567">
        <w:rPr>
          <w:rFonts w:ascii="Times New Roman" w:hAnsi="Times New Roman" w:cs="Times New Roman"/>
          <w:sz w:val="20"/>
          <w:szCs w:val="20"/>
        </w:rPr>
        <w:t>occupancies</w:t>
      </w:r>
      <w:proofErr w:type="gramEnd"/>
      <w:r w:rsidR="009C1567">
        <w:rPr>
          <w:rFonts w:ascii="Times New Roman" w:hAnsi="Times New Roman" w:cs="Times New Roman"/>
          <w:sz w:val="20"/>
          <w:szCs w:val="20"/>
        </w:rPr>
        <w:t xml:space="preserve">, the </w:t>
      </w:r>
      <w:r>
        <w:rPr>
          <w:rFonts w:ascii="Times New Roman" w:hAnsi="Times New Roman" w:cs="Times New Roman"/>
          <w:sz w:val="20"/>
          <w:szCs w:val="20"/>
        </w:rPr>
        <w:t>maximum riser height shall be 8</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C1567">
        <w:rPr>
          <w:rFonts w:ascii="Times New Roman" w:hAnsi="Times New Roman" w:cs="Times New Roman"/>
          <w:sz w:val="20"/>
          <w:szCs w:val="20"/>
        </w:rPr>
        <w:t>inches</w:t>
      </w:r>
      <w:proofErr w:type="gramEnd"/>
      <w:r w:rsidR="009C1567">
        <w:rPr>
          <w:rFonts w:ascii="Times New Roman" w:hAnsi="Times New Roman" w:cs="Times New Roman"/>
          <w:sz w:val="20"/>
          <w:szCs w:val="20"/>
        </w:rPr>
        <w:t xml:space="preserve"> (203 mm) and t</w:t>
      </w:r>
      <w:r>
        <w:rPr>
          <w:rFonts w:ascii="Times New Roman" w:hAnsi="Times New Roman" w:cs="Times New Roman"/>
          <w:sz w:val="20"/>
          <w:szCs w:val="20"/>
        </w:rPr>
        <w:t>he minimum tread depth shall be</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C1567">
        <w:rPr>
          <w:rFonts w:ascii="Times New Roman" w:hAnsi="Times New Roman" w:cs="Times New Roman"/>
          <w:sz w:val="20"/>
          <w:szCs w:val="20"/>
        </w:rPr>
        <w:t>9 inches (229 mm).</w:t>
      </w:r>
      <w:proofErr w:type="gramEnd"/>
      <w:r w:rsidR="009C1567">
        <w:rPr>
          <w:rFonts w:ascii="Times New Roman" w:hAnsi="Times New Roman" w:cs="Times New Roman"/>
          <w:sz w:val="20"/>
          <w:szCs w:val="20"/>
        </w:rPr>
        <w:t xml:space="preserve"> </w:t>
      </w:r>
      <w:r>
        <w:rPr>
          <w:rFonts w:ascii="Times New Roman" w:hAnsi="Times New Roman" w:cs="Times New Roman"/>
          <w:sz w:val="20"/>
          <w:szCs w:val="20"/>
        </w:rPr>
        <w:t xml:space="preserve"> The minimum </w:t>
      </w:r>
      <w:proofErr w:type="gramStart"/>
      <w:r>
        <w:rPr>
          <w:rFonts w:ascii="Times New Roman" w:hAnsi="Times New Roman" w:cs="Times New Roman"/>
          <w:sz w:val="20"/>
          <w:szCs w:val="20"/>
        </w:rPr>
        <w:t>winder tread</w:t>
      </w:r>
      <w:proofErr w:type="gramEnd"/>
      <w:r>
        <w:rPr>
          <w:rFonts w:ascii="Times New Roman" w:hAnsi="Times New Roman" w:cs="Times New Roman"/>
          <w:sz w:val="20"/>
          <w:szCs w:val="20"/>
        </w:rPr>
        <w:t xml:space="preserve"> depth</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C1567">
        <w:rPr>
          <w:rFonts w:ascii="Times New Roman" w:hAnsi="Times New Roman" w:cs="Times New Roman"/>
          <w:sz w:val="20"/>
          <w:szCs w:val="20"/>
        </w:rPr>
        <w:t>at</w:t>
      </w:r>
      <w:proofErr w:type="gramEnd"/>
      <w:r w:rsidR="009C1567">
        <w:rPr>
          <w:rFonts w:ascii="Times New Roman" w:hAnsi="Times New Roman" w:cs="Times New Roman"/>
          <w:sz w:val="20"/>
          <w:szCs w:val="20"/>
        </w:rPr>
        <w:t xml:space="preserve"> the walk line shall</w:t>
      </w:r>
      <w:r>
        <w:rPr>
          <w:rFonts w:ascii="Times New Roman" w:hAnsi="Times New Roman" w:cs="Times New Roman"/>
          <w:sz w:val="20"/>
          <w:szCs w:val="20"/>
        </w:rPr>
        <w:t xml:space="preserve"> be 10 inches (254 mm), and the</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C1567">
        <w:rPr>
          <w:rFonts w:ascii="Times New Roman" w:hAnsi="Times New Roman" w:cs="Times New Roman"/>
          <w:sz w:val="20"/>
          <w:szCs w:val="20"/>
        </w:rPr>
        <w:t>minimum</w:t>
      </w:r>
      <w:proofErr w:type="gramEnd"/>
      <w:r w:rsidR="009C1567">
        <w:rPr>
          <w:rFonts w:ascii="Times New Roman" w:hAnsi="Times New Roman" w:cs="Times New Roman"/>
          <w:sz w:val="20"/>
          <w:szCs w:val="20"/>
        </w:rPr>
        <w:t xml:space="preserve"> winder trea</w:t>
      </w:r>
      <w:r>
        <w:rPr>
          <w:rFonts w:ascii="Times New Roman" w:hAnsi="Times New Roman" w:cs="Times New Roman"/>
          <w:sz w:val="20"/>
          <w:szCs w:val="20"/>
        </w:rPr>
        <w:t>d depth shall be 6 inches (152</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C1567">
        <w:rPr>
          <w:rFonts w:ascii="Times New Roman" w:hAnsi="Times New Roman" w:cs="Times New Roman"/>
          <w:sz w:val="20"/>
          <w:szCs w:val="20"/>
        </w:rPr>
        <w:t>mm</w:t>
      </w:r>
      <w:proofErr w:type="gramEnd"/>
      <w:r w:rsidR="009C1567">
        <w:rPr>
          <w:rFonts w:ascii="Times New Roman" w:hAnsi="Times New Roman" w:cs="Times New Roman"/>
          <w:sz w:val="20"/>
          <w:szCs w:val="20"/>
        </w:rPr>
        <w:t>).  A nosing not le</w:t>
      </w:r>
      <w:r>
        <w:rPr>
          <w:rFonts w:ascii="Times New Roman" w:hAnsi="Times New Roman" w:cs="Times New Roman"/>
          <w:sz w:val="20"/>
          <w:szCs w:val="20"/>
        </w:rPr>
        <w:t>ss than 0.75 inch (19.1 mm) but</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C1567">
        <w:rPr>
          <w:rFonts w:ascii="Times New Roman" w:hAnsi="Times New Roman" w:cs="Times New Roman"/>
          <w:sz w:val="20"/>
          <w:szCs w:val="20"/>
        </w:rPr>
        <w:t>not</w:t>
      </w:r>
      <w:proofErr w:type="gramEnd"/>
      <w:r w:rsidR="009C1567">
        <w:rPr>
          <w:rFonts w:ascii="Times New Roman" w:hAnsi="Times New Roman" w:cs="Times New Roman"/>
          <w:sz w:val="20"/>
          <w:szCs w:val="20"/>
        </w:rPr>
        <w:t xml:space="preserve"> more than 1.25 i</w:t>
      </w:r>
      <w:r>
        <w:rPr>
          <w:rFonts w:ascii="Times New Roman" w:hAnsi="Times New Roman" w:cs="Times New Roman"/>
          <w:sz w:val="20"/>
          <w:szCs w:val="20"/>
        </w:rPr>
        <w:t>nches (32 mm) shall be provided</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C1567">
        <w:rPr>
          <w:rFonts w:ascii="Times New Roman" w:hAnsi="Times New Roman" w:cs="Times New Roman"/>
          <w:sz w:val="20"/>
          <w:szCs w:val="20"/>
        </w:rPr>
        <w:t>on</w:t>
      </w:r>
      <w:proofErr w:type="gramEnd"/>
      <w:r w:rsidR="009C1567">
        <w:rPr>
          <w:rFonts w:ascii="Times New Roman" w:hAnsi="Times New Roman" w:cs="Times New Roman"/>
          <w:sz w:val="20"/>
          <w:szCs w:val="20"/>
        </w:rPr>
        <w:t xml:space="preserve"> stairways with solid </w:t>
      </w:r>
      <w:r>
        <w:rPr>
          <w:rFonts w:ascii="Times New Roman" w:hAnsi="Times New Roman" w:cs="Times New Roman"/>
          <w:sz w:val="20"/>
          <w:szCs w:val="20"/>
        </w:rPr>
        <w:t>risers where the tread depth is</w:t>
      </w:r>
    </w:p>
    <w:p w:rsidR="00EE5821"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C1567">
        <w:rPr>
          <w:rFonts w:ascii="Times New Roman" w:hAnsi="Times New Roman" w:cs="Times New Roman"/>
          <w:sz w:val="20"/>
          <w:szCs w:val="20"/>
        </w:rPr>
        <w:t>less</w:t>
      </w:r>
      <w:proofErr w:type="gramEnd"/>
      <w:r w:rsidR="009C1567">
        <w:rPr>
          <w:rFonts w:ascii="Times New Roman" w:hAnsi="Times New Roman" w:cs="Times New Roman"/>
          <w:sz w:val="20"/>
          <w:szCs w:val="20"/>
        </w:rPr>
        <w:t xml:space="preserve"> than 10 inches (254 mm).</w:t>
      </w: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169 </w:t>
      </w: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Section 1011.11, Handrails,</w:t>
      </w:r>
      <w:r>
        <w:rPr>
          <w:rFonts w:ascii="Times New Roman" w:hAnsi="Times New Roman" w:cs="Times New Roman"/>
          <w:sz w:val="20"/>
          <w:szCs w:val="20"/>
        </w:rPr>
        <w:t xml:space="preserve"> is amended to add the following exception:</w:t>
      </w: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547B7" w:rsidRDefault="00EE5821"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5.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occupancies in Group R-3, as applicable in Section</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r w:rsidR="00EE5821">
        <w:rPr>
          <w:rFonts w:ascii="Times New Roman" w:hAnsi="Times New Roman" w:cs="Times New Roman"/>
          <w:sz w:val="20"/>
          <w:szCs w:val="20"/>
        </w:rPr>
        <w:t>1014 and in occupancies in Group U, which are</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EE5821">
        <w:rPr>
          <w:rFonts w:ascii="Times New Roman" w:hAnsi="Times New Roman" w:cs="Times New Roman"/>
          <w:sz w:val="20"/>
          <w:szCs w:val="20"/>
        </w:rPr>
        <w:t>accessory</w:t>
      </w:r>
      <w:proofErr w:type="gramEnd"/>
      <w:r w:rsidR="00EE5821">
        <w:rPr>
          <w:rFonts w:ascii="Times New Roman" w:hAnsi="Times New Roman" w:cs="Times New Roman"/>
          <w:sz w:val="20"/>
          <w:szCs w:val="20"/>
        </w:rPr>
        <w:t xml:space="preserve"> to an occupancy in Group R-3, as applicable</w:t>
      </w: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EE5821">
        <w:rPr>
          <w:rFonts w:ascii="Times New Roman" w:hAnsi="Times New Roman" w:cs="Times New Roman"/>
          <w:sz w:val="20"/>
          <w:szCs w:val="20"/>
        </w:rPr>
        <w:t>in</w:t>
      </w:r>
      <w:proofErr w:type="gramEnd"/>
      <w:r w:rsidR="00EE5821">
        <w:rPr>
          <w:rFonts w:ascii="Times New Roman" w:hAnsi="Times New Roman" w:cs="Times New Roman"/>
          <w:sz w:val="20"/>
          <w:szCs w:val="20"/>
        </w:rPr>
        <w:t xml:space="preserve"> Section 1014, handrails shall be provided on at least</w:t>
      </w:r>
    </w:p>
    <w:p w:rsidR="00EE5821"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EE5821">
        <w:rPr>
          <w:rFonts w:ascii="Times New Roman" w:hAnsi="Times New Roman" w:cs="Times New Roman"/>
          <w:sz w:val="20"/>
          <w:szCs w:val="20"/>
        </w:rPr>
        <w:t>one</w:t>
      </w:r>
      <w:proofErr w:type="gramEnd"/>
      <w:r w:rsidR="00EE5821">
        <w:rPr>
          <w:rFonts w:ascii="Times New Roman" w:hAnsi="Times New Roman" w:cs="Times New Roman"/>
          <w:sz w:val="20"/>
          <w:szCs w:val="20"/>
        </w:rPr>
        <w:t xml:space="preserve"> side of stairways consisting of four or more risers.</w:t>
      </w: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171 </w:t>
      </w: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r w:rsidRPr="00EE5821">
        <w:rPr>
          <w:rFonts w:ascii="Times New Roman" w:hAnsi="Times New Roman" w:cs="Times New Roman"/>
          <w:b/>
          <w:sz w:val="20"/>
          <w:szCs w:val="20"/>
        </w:rPr>
        <w:lastRenderedPageBreak/>
        <w:t xml:space="preserve">Section 1013.5, </w:t>
      </w:r>
      <w:proofErr w:type="gramStart"/>
      <w:r w:rsidRPr="00EE5821">
        <w:rPr>
          <w:rFonts w:ascii="Times New Roman" w:hAnsi="Times New Roman" w:cs="Times New Roman"/>
          <w:b/>
          <w:sz w:val="20"/>
          <w:szCs w:val="20"/>
        </w:rPr>
        <w:t>Internally</w:t>
      </w:r>
      <w:proofErr w:type="gramEnd"/>
      <w:r w:rsidRPr="00EE5821">
        <w:rPr>
          <w:rFonts w:ascii="Times New Roman" w:hAnsi="Times New Roman" w:cs="Times New Roman"/>
          <w:b/>
          <w:sz w:val="20"/>
          <w:szCs w:val="20"/>
        </w:rPr>
        <w:t xml:space="preserve"> illuminated exit signs,</w:t>
      </w:r>
      <w:r>
        <w:rPr>
          <w:rFonts w:ascii="Times New Roman" w:hAnsi="Times New Roman" w:cs="Times New Roman"/>
          <w:sz w:val="20"/>
          <w:szCs w:val="20"/>
        </w:rPr>
        <w:t xml:space="preserve"> delete and rewrite the last sentence to read:</w:t>
      </w:r>
    </w:p>
    <w:p w:rsidR="00EE5821" w:rsidRDefault="00EE5821"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EE5821"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Exit signs shall be illuminated at all times, including when the building is not fully occupied.</w:t>
      </w: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Insert in the IFC before page 175</w:t>
      </w: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1025, Luminous Egress Path Markings, </w:t>
      </w:r>
      <w:r>
        <w:rPr>
          <w:rFonts w:ascii="Times New Roman" w:hAnsi="Times New Roman" w:cs="Times New Roman"/>
          <w:sz w:val="20"/>
          <w:szCs w:val="20"/>
        </w:rPr>
        <w:t>is deleted.</w:t>
      </w: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b/>
          <w:sz w:val="20"/>
          <w:szCs w:val="20"/>
        </w:rPr>
      </w:pPr>
      <w:r>
        <w:rPr>
          <w:rFonts w:ascii="Times New Roman" w:hAnsi="Times New Roman" w:cs="Times New Roman"/>
          <w:i/>
          <w:sz w:val="16"/>
          <w:szCs w:val="16"/>
        </w:rPr>
        <w:t xml:space="preserve">Insert in the IFC before page 185 </w:t>
      </w: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Section 1029.15, Seat stability,</w:t>
      </w:r>
      <w:r>
        <w:rPr>
          <w:rFonts w:ascii="Times New Roman" w:hAnsi="Times New Roman" w:cs="Times New Roman"/>
          <w:sz w:val="20"/>
          <w:szCs w:val="20"/>
        </w:rPr>
        <w:t xml:space="preserve"> is amended by deleting Exception 2 and renumbering the remaining exceptions.</w:t>
      </w: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195 </w:t>
      </w: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1031.2.1, Security devices and egress locks, </w:t>
      </w:r>
      <w:r>
        <w:rPr>
          <w:rFonts w:ascii="Times New Roman" w:hAnsi="Times New Roman" w:cs="Times New Roman"/>
          <w:sz w:val="20"/>
          <w:szCs w:val="20"/>
        </w:rPr>
        <w:t>is amended to add the following:</w:t>
      </w: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On</w:t>
      </w:r>
      <w:r w:rsidR="00F3788B">
        <w:rPr>
          <w:rFonts w:ascii="Times New Roman" w:hAnsi="Times New Roman" w:cs="Times New Roman"/>
          <w:sz w:val="20"/>
          <w:szCs w:val="20"/>
        </w:rPr>
        <w:t xml:space="preserve"> </w:t>
      </w:r>
      <w:r>
        <w:rPr>
          <w:rFonts w:ascii="Times New Roman" w:hAnsi="Times New Roman" w:cs="Times New Roman"/>
          <w:sz w:val="20"/>
          <w:szCs w:val="20"/>
        </w:rPr>
        <w:t>line three, after the word “</w:t>
      </w:r>
      <w:r>
        <w:rPr>
          <w:rFonts w:ascii="Times New Roman" w:hAnsi="Times New Roman" w:cs="Times New Roman"/>
          <w:b/>
          <w:sz w:val="20"/>
          <w:szCs w:val="20"/>
        </w:rPr>
        <w:t>fire</w:t>
      </w:r>
      <w:r>
        <w:rPr>
          <w:rFonts w:ascii="Times New Roman" w:hAnsi="Times New Roman" w:cs="Times New Roman"/>
          <w:sz w:val="20"/>
          <w:szCs w:val="20"/>
        </w:rPr>
        <w:t>,” add the words “</w:t>
      </w:r>
      <w:r>
        <w:rPr>
          <w:rFonts w:ascii="Times New Roman" w:hAnsi="Times New Roman" w:cs="Times New Roman"/>
          <w:b/>
          <w:sz w:val="20"/>
          <w:szCs w:val="20"/>
        </w:rPr>
        <w:t>and building.</w:t>
      </w:r>
      <w:r>
        <w:rPr>
          <w:rFonts w:ascii="Times New Roman" w:hAnsi="Times New Roman" w:cs="Times New Roman"/>
          <w:sz w:val="20"/>
          <w:szCs w:val="20"/>
        </w:rPr>
        <w:t>”</w:t>
      </w: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p>
    <w:p w:rsidR="00AE0115" w:rsidRDefault="00AE0115"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197 </w:t>
      </w:r>
    </w:p>
    <w:p w:rsidR="00AE0115"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Section 1103.2 Emergency Responder Radio Coverage in Existing Buildings,</w:t>
      </w:r>
      <w:r>
        <w:rPr>
          <w:rFonts w:ascii="Times New Roman" w:hAnsi="Times New Roman" w:cs="Times New Roman"/>
          <w:sz w:val="20"/>
          <w:szCs w:val="20"/>
        </w:rPr>
        <w:t xml:space="preserve"> is amended as follows:</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On line two after the title, the following is added:</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roofErr w:type="gramStart"/>
      <w:r>
        <w:rPr>
          <w:rFonts w:ascii="Times New Roman" w:hAnsi="Times New Roman" w:cs="Times New Roman"/>
          <w:sz w:val="20"/>
          <w:szCs w:val="20"/>
        </w:rPr>
        <w:t>“When required by the fire code official”.</w:t>
      </w:r>
      <w:proofErr w:type="gramEnd"/>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Pr="00C559A6" w:rsidRDefault="00C559A6" w:rsidP="00AE0115">
      <w:pPr>
        <w:pStyle w:val="NoSpacing"/>
        <w:tabs>
          <w:tab w:val="left" w:pos="270"/>
          <w:tab w:val="left" w:pos="630"/>
          <w:tab w:val="left" w:pos="4770"/>
        </w:tabs>
        <w:ind w:right="4680"/>
        <w:rPr>
          <w:rFonts w:ascii="Times New Roman" w:hAnsi="Times New Roman" w:cs="Times New Roman"/>
          <w:i/>
          <w:sz w:val="16"/>
          <w:szCs w:val="16"/>
        </w:rPr>
      </w:pPr>
      <w:r>
        <w:rPr>
          <w:rFonts w:ascii="Times New Roman" w:hAnsi="Times New Roman" w:cs="Times New Roman"/>
          <w:i/>
          <w:sz w:val="16"/>
          <w:szCs w:val="16"/>
        </w:rPr>
        <w:t>Insert in the IFC before page 199</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Section 1103.5.1 Group A-</w:t>
      </w:r>
      <w:proofErr w:type="gramStart"/>
      <w:r>
        <w:rPr>
          <w:rFonts w:ascii="Times New Roman" w:hAnsi="Times New Roman" w:cs="Times New Roman"/>
          <w:b/>
          <w:sz w:val="20"/>
          <w:szCs w:val="20"/>
        </w:rPr>
        <w:t>2,</w:t>
      </w:r>
      <w:proofErr w:type="gramEnd"/>
      <w:r>
        <w:rPr>
          <w:rFonts w:ascii="Times New Roman" w:hAnsi="Times New Roman" w:cs="Times New Roman"/>
          <w:sz w:val="20"/>
          <w:szCs w:val="20"/>
        </w:rPr>
        <w:t xml:space="preserve"> is deleted and replaced with the following:</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roofErr w:type="gramStart"/>
      <w:r>
        <w:rPr>
          <w:rFonts w:ascii="Times New Roman" w:hAnsi="Times New Roman" w:cs="Times New Roman"/>
          <w:b/>
          <w:sz w:val="20"/>
          <w:szCs w:val="20"/>
        </w:rPr>
        <w:t>1103.5.1 Group A-2.</w:t>
      </w:r>
      <w:proofErr w:type="gramEnd"/>
      <w:r>
        <w:rPr>
          <w:rFonts w:ascii="Times New Roman" w:hAnsi="Times New Roman" w:cs="Times New Roman"/>
          <w:sz w:val="20"/>
          <w:szCs w:val="20"/>
        </w:rPr>
        <w:t xml:space="preserve">  An automatic fire sprinkler system shall be provided throughout existing Group A-2 occupancies where indoor pyrotechnics are used.</w:t>
      </w:r>
    </w:p>
    <w:p w:rsidR="00853205" w:rsidRDefault="00853205" w:rsidP="00AE0115">
      <w:pPr>
        <w:pStyle w:val="NoSpacing"/>
        <w:tabs>
          <w:tab w:val="left" w:pos="270"/>
          <w:tab w:val="left" w:pos="630"/>
          <w:tab w:val="left" w:pos="4770"/>
        </w:tabs>
        <w:ind w:right="4680"/>
        <w:rPr>
          <w:rFonts w:ascii="Times New Roman" w:hAnsi="Times New Roman" w:cs="Times New Roman"/>
          <w:sz w:val="20"/>
          <w:szCs w:val="20"/>
        </w:rPr>
      </w:pPr>
    </w:p>
    <w:p w:rsidR="00853205" w:rsidRDefault="00853205" w:rsidP="00AE0115">
      <w:pPr>
        <w:pStyle w:val="NoSpacing"/>
        <w:tabs>
          <w:tab w:val="left" w:pos="270"/>
          <w:tab w:val="left" w:pos="630"/>
          <w:tab w:val="left" w:pos="4770"/>
        </w:tabs>
        <w:ind w:right="4680"/>
        <w:rPr>
          <w:rFonts w:ascii="Times New Roman" w:hAnsi="Times New Roman" w:cs="Times New Roman"/>
          <w:sz w:val="20"/>
          <w:szCs w:val="20"/>
        </w:rPr>
      </w:pPr>
    </w:p>
    <w:p w:rsidR="00853205" w:rsidRPr="00853205" w:rsidRDefault="00853205"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Section 1103.6, Stan</w:t>
      </w:r>
      <w:r w:rsidR="00E547B7">
        <w:rPr>
          <w:rFonts w:ascii="Times New Roman" w:hAnsi="Times New Roman" w:cs="Times New Roman"/>
          <w:b/>
          <w:sz w:val="20"/>
          <w:szCs w:val="20"/>
        </w:rPr>
        <w:t>d</w:t>
      </w:r>
      <w:r>
        <w:rPr>
          <w:rFonts w:ascii="Times New Roman" w:hAnsi="Times New Roman" w:cs="Times New Roman"/>
          <w:b/>
          <w:sz w:val="20"/>
          <w:szCs w:val="20"/>
        </w:rPr>
        <w:t xml:space="preserve">pipes, </w:t>
      </w:r>
      <w:r>
        <w:rPr>
          <w:rFonts w:ascii="Times New Roman" w:hAnsi="Times New Roman" w:cs="Times New Roman"/>
          <w:sz w:val="20"/>
          <w:szCs w:val="20"/>
        </w:rPr>
        <w:t>is deleted.</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Section 1103.7, Fire Alarm Systems,</w:t>
      </w:r>
      <w:r>
        <w:rPr>
          <w:rFonts w:ascii="Times New Roman" w:hAnsi="Times New Roman" w:cs="Times New Roman"/>
          <w:sz w:val="20"/>
          <w:szCs w:val="20"/>
        </w:rPr>
        <w:t xml:space="preserve"> is deleted and rewritten as follows:</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proofErr w:type="gramStart"/>
      <w:r>
        <w:rPr>
          <w:rFonts w:ascii="Times New Roman" w:hAnsi="Times New Roman" w:cs="Times New Roman"/>
          <w:b/>
          <w:sz w:val="20"/>
          <w:szCs w:val="20"/>
        </w:rPr>
        <w:t>1103.7, Fire Alarm Systems.</w:t>
      </w:r>
      <w:proofErr w:type="gramEnd"/>
      <w:r>
        <w:rPr>
          <w:rFonts w:ascii="Times New Roman" w:hAnsi="Times New Roman" w:cs="Times New Roman"/>
          <w:sz w:val="20"/>
          <w:szCs w:val="20"/>
        </w:rPr>
        <w:t xml:space="preserve">  The following shall have an approved fire alarm system installed in accordance with Utah Administrative Code, R710-4, Buildings </w:t>
      </w:r>
      <w:proofErr w:type="gramStart"/>
      <w:r>
        <w:rPr>
          <w:rFonts w:ascii="Times New Roman" w:hAnsi="Times New Roman" w:cs="Times New Roman"/>
          <w:sz w:val="20"/>
          <w:szCs w:val="20"/>
        </w:rPr>
        <w:t>Under</w:t>
      </w:r>
      <w:proofErr w:type="gramEnd"/>
      <w:r>
        <w:rPr>
          <w:rFonts w:ascii="Times New Roman" w:hAnsi="Times New Roman" w:cs="Times New Roman"/>
          <w:sz w:val="20"/>
          <w:szCs w:val="20"/>
        </w:rPr>
        <w:t xml:space="preserve"> the Jurisdiction of the State Fire Prevention Board:</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building with an occupant load of 300 or more</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persons</w:t>
      </w:r>
      <w:proofErr w:type="gramEnd"/>
      <w:r>
        <w:rPr>
          <w:rFonts w:ascii="Times New Roman" w:hAnsi="Times New Roman" w:cs="Times New Roman"/>
          <w:sz w:val="20"/>
          <w:szCs w:val="20"/>
        </w:rPr>
        <w:t xml:space="preserve"> that is owned or operated by the state</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building with an occupant load of 300 or more</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persons</w:t>
      </w:r>
      <w:proofErr w:type="gramEnd"/>
      <w:r>
        <w:rPr>
          <w:rFonts w:ascii="Times New Roman" w:hAnsi="Times New Roman" w:cs="Times New Roman"/>
          <w:sz w:val="20"/>
          <w:szCs w:val="20"/>
        </w:rPr>
        <w:t xml:space="preserve"> that is owned or operated by an institution of</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higher</w:t>
      </w:r>
      <w:proofErr w:type="gramEnd"/>
      <w:r>
        <w:rPr>
          <w:rFonts w:ascii="Times New Roman" w:hAnsi="Times New Roman" w:cs="Times New Roman"/>
          <w:sz w:val="20"/>
          <w:szCs w:val="20"/>
        </w:rPr>
        <w:t xml:space="preserve"> education; and</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building with an occupant load of 50 or more persons</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that</w:t>
      </w:r>
      <w:proofErr w:type="gramEnd"/>
      <w:r>
        <w:rPr>
          <w:rFonts w:ascii="Times New Roman" w:hAnsi="Times New Roman" w:cs="Times New Roman"/>
          <w:sz w:val="20"/>
          <w:szCs w:val="20"/>
        </w:rPr>
        <w:t xml:space="preserve"> is owned or operated by a school district, private</w:t>
      </w:r>
    </w:p>
    <w:p w:rsid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school</w:t>
      </w:r>
      <w:proofErr w:type="gramEnd"/>
      <w:r>
        <w:rPr>
          <w:rFonts w:ascii="Times New Roman" w:hAnsi="Times New Roman" w:cs="Times New Roman"/>
          <w:sz w:val="20"/>
          <w:szCs w:val="20"/>
        </w:rPr>
        <w:t>, or charter school.</w:t>
      </w:r>
    </w:p>
    <w:p w:rsidR="00C559A6" w:rsidRPr="00C559A6" w:rsidRDefault="00C559A6" w:rsidP="00AE0115">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Exception:</w:t>
      </w:r>
      <w:r>
        <w:rPr>
          <w:rFonts w:ascii="Times New Roman" w:hAnsi="Times New Roman" w:cs="Times New Roman"/>
          <w:sz w:val="20"/>
          <w:szCs w:val="20"/>
        </w:rPr>
        <w:t xml:space="preserve"> The requirements of this section do not apply to a building designated as an Institutional Group I (as defined in IFC 202) occupancy.</w:t>
      </w:r>
    </w:p>
    <w:p w:rsidR="00B94C75" w:rsidRDefault="00B94C75" w:rsidP="003F33FB">
      <w:pPr>
        <w:pStyle w:val="NoSpacing"/>
        <w:tabs>
          <w:tab w:val="left" w:pos="270"/>
          <w:tab w:val="left" w:pos="630"/>
          <w:tab w:val="left" w:pos="4770"/>
        </w:tabs>
        <w:ind w:right="4680"/>
        <w:rPr>
          <w:rFonts w:ascii="Times New Roman" w:hAnsi="Times New Roman" w:cs="Times New Roman"/>
          <w:b/>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b/>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1103.7.1Group E, 1103.7.2 Group I-1, 1103.7.3 Group 1-2, 1103.7.4 Group I-3, 1103.7.5 Group R-1, 1103.7.5.1 Group R-1 hotel and motel </w:t>
      </w:r>
      <w:r w:rsidR="00230F34">
        <w:rPr>
          <w:rFonts w:ascii="Times New Roman" w:hAnsi="Times New Roman" w:cs="Times New Roman"/>
          <w:b/>
          <w:sz w:val="20"/>
          <w:szCs w:val="20"/>
        </w:rPr>
        <w:t>manual fire alarm</w:t>
      </w:r>
      <w:r>
        <w:rPr>
          <w:rFonts w:ascii="Times New Roman" w:hAnsi="Times New Roman" w:cs="Times New Roman"/>
          <w:b/>
          <w:sz w:val="20"/>
          <w:szCs w:val="20"/>
        </w:rPr>
        <w:t xml:space="preserve"> system, </w:t>
      </w:r>
      <w:r w:rsidR="00853205">
        <w:rPr>
          <w:rFonts w:ascii="Times New Roman" w:hAnsi="Times New Roman" w:cs="Times New Roman"/>
          <w:b/>
          <w:sz w:val="20"/>
          <w:szCs w:val="20"/>
        </w:rPr>
        <w:t xml:space="preserve">1103.7.5.1.1 Group R-1 hotel and motel automatic smoke detection system, </w:t>
      </w:r>
      <w:r>
        <w:rPr>
          <w:rFonts w:ascii="Times New Roman" w:hAnsi="Times New Roman" w:cs="Times New Roman"/>
          <w:b/>
          <w:sz w:val="20"/>
          <w:szCs w:val="20"/>
        </w:rPr>
        <w:t xml:space="preserve">1103.7.5.2 Group R-1 boarding and rooming houses manual fire alarm system, 1103.7.5.2.1 Group R-1 boarding and rooming houses automatic smoke detection system, 1103.7.6 Group R-2, </w:t>
      </w:r>
      <w:r>
        <w:rPr>
          <w:rFonts w:ascii="Times New Roman" w:hAnsi="Times New Roman" w:cs="Times New Roman"/>
          <w:sz w:val="20"/>
          <w:szCs w:val="20"/>
        </w:rPr>
        <w:t>are deleted.</w:t>
      </w: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i/>
          <w:sz w:val="16"/>
          <w:szCs w:val="16"/>
        </w:rPr>
      </w:pPr>
      <w:r>
        <w:rPr>
          <w:rFonts w:ascii="Times New Roman" w:hAnsi="Times New Roman" w:cs="Times New Roman"/>
          <w:i/>
          <w:sz w:val="16"/>
          <w:szCs w:val="16"/>
        </w:rPr>
        <w:t>Insert in the IFC before page 205</w:t>
      </w: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1103.9 Carbon monoxide alarms, </w:t>
      </w:r>
      <w:r>
        <w:rPr>
          <w:rFonts w:ascii="Times New Roman" w:hAnsi="Times New Roman" w:cs="Times New Roman"/>
          <w:sz w:val="20"/>
          <w:szCs w:val="20"/>
        </w:rPr>
        <w:t>is deleted and rewritten as follows:</w:t>
      </w: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1103.9 Carbon Monoxide Detection.</w:t>
      </w:r>
      <w:r>
        <w:rPr>
          <w:rFonts w:ascii="Times New Roman" w:hAnsi="Times New Roman" w:cs="Times New Roman"/>
          <w:sz w:val="20"/>
          <w:szCs w:val="20"/>
        </w:rPr>
        <w:t xml:space="preserve">  Existing Groups E, I-1, I-2, </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-4 and R occupancies shall be equipped with carbon monoxide detection in accordance with Section 915.</w:t>
      </w: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p>
    <w:p w:rsidR="00B94C75" w:rsidRDefault="00B94C75"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207 </w:t>
      </w:r>
    </w:p>
    <w:p w:rsidR="00434EED" w:rsidRDefault="00B94C75"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1204.2.1 </w:t>
      </w:r>
      <w:proofErr w:type="gramStart"/>
      <w:r>
        <w:rPr>
          <w:rFonts w:ascii="Times New Roman" w:hAnsi="Times New Roman" w:cs="Times New Roman"/>
          <w:b/>
          <w:sz w:val="20"/>
          <w:szCs w:val="20"/>
        </w:rPr>
        <w:t>Solar</w:t>
      </w:r>
      <w:proofErr w:type="gramEnd"/>
      <w:r>
        <w:rPr>
          <w:rFonts w:ascii="Times New Roman" w:hAnsi="Times New Roman" w:cs="Times New Roman"/>
          <w:b/>
          <w:sz w:val="20"/>
          <w:szCs w:val="20"/>
        </w:rPr>
        <w:t xml:space="preserve"> photovoltaic systems for Group R-3 buildings</w:t>
      </w:r>
      <w:r w:rsidR="00434EED">
        <w:rPr>
          <w:rFonts w:ascii="Times New Roman" w:hAnsi="Times New Roman" w:cs="Times New Roman"/>
          <w:b/>
          <w:sz w:val="20"/>
          <w:szCs w:val="20"/>
        </w:rPr>
        <w:t xml:space="preserve">, </w:t>
      </w:r>
      <w:r w:rsidR="00853205">
        <w:rPr>
          <w:rFonts w:ascii="Times New Roman" w:hAnsi="Times New Roman" w:cs="Times New Roman"/>
          <w:sz w:val="20"/>
          <w:szCs w:val="20"/>
        </w:rPr>
        <w:t xml:space="preserve">is </w:t>
      </w:r>
      <w:r w:rsidR="00434EED">
        <w:rPr>
          <w:rFonts w:ascii="Times New Roman" w:hAnsi="Times New Roman" w:cs="Times New Roman"/>
          <w:sz w:val="20"/>
          <w:szCs w:val="20"/>
        </w:rPr>
        <w:t>amended by deleting the title for the section and replacing it as follows:</w:t>
      </w: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r w:rsidRPr="00434EED">
        <w:rPr>
          <w:rFonts w:ascii="Times New Roman" w:hAnsi="Times New Roman" w:cs="Times New Roman"/>
          <w:sz w:val="20"/>
          <w:szCs w:val="20"/>
        </w:rPr>
        <w:t>“</w:t>
      </w:r>
      <w:r>
        <w:rPr>
          <w:rFonts w:ascii="Times New Roman" w:hAnsi="Times New Roman" w:cs="Times New Roman"/>
          <w:b/>
          <w:sz w:val="20"/>
          <w:szCs w:val="20"/>
        </w:rPr>
        <w:t>Section 1204.2.1 Solar photovoltaic systems for Group R-3 and buildings constructed in accordance with IRC.</w:t>
      </w:r>
      <w:r w:rsidRPr="00434EED">
        <w:rPr>
          <w:rFonts w:ascii="Times New Roman" w:hAnsi="Times New Roman" w:cs="Times New Roman"/>
          <w:sz w:val="20"/>
          <w:szCs w:val="20"/>
        </w:rPr>
        <w:t>”</w:t>
      </w: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1204.2.1, Solar photovoltaic systems for Group R-3 buildings, </w:t>
      </w:r>
      <w:r>
        <w:rPr>
          <w:rFonts w:ascii="Times New Roman" w:hAnsi="Times New Roman" w:cs="Times New Roman"/>
          <w:sz w:val="20"/>
          <w:szCs w:val="20"/>
        </w:rPr>
        <w:t>is amended by deleting Exception 1, renumbering Exception “</w:t>
      </w:r>
      <w:r w:rsidRPr="00434EED">
        <w:rPr>
          <w:rFonts w:ascii="Times New Roman" w:hAnsi="Times New Roman" w:cs="Times New Roman"/>
          <w:b/>
          <w:sz w:val="20"/>
          <w:szCs w:val="20"/>
        </w:rPr>
        <w:t>2</w:t>
      </w:r>
      <w:r>
        <w:rPr>
          <w:rFonts w:ascii="Times New Roman" w:hAnsi="Times New Roman" w:cs="Times New Roman"/>
          <w:sz w:val="20"/>
          <w:szCs w:val="20"/>
        </w:rPr>
        <w:t>” as Exception “</w:t>
      </w:r>
      <w:r>
        <w:rPr>
          <w:rFonts w:ascii="Times New Roman" w:hAnsi="Times New Roman" w:cs="Times New Roman"/>
          <w:b/>
          <w:sz w:val="20"/>
          <w:szCs w:val="20"/>
        </w:rPr>
        <w:t>1</w:t>
      </w:r>
      <w:r>
        <w:rPr>
          <w:rFonts w:ascii="Times New Roman" w:hAnsi="Times New Roman" w:cs="Times New Roman"/>
          <w:sz w:val="20"/>
          <w:szCs w:val="20"/>
        </w:rPr>
        <w:t>” and adding a new exception as follows:</w:t>
      </w: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2.</w:t>
      </w:r>
      <w:r w:rsidR="00BA7EED">
        <w:rPr>
          <w:rFonts w:ascii="Times New Roman" w:hAnsi="Times New Roman" w:cs="Times New Roman"/>
          <w:sz w:val="20"/>
          <w:szCs w:val="20"/>
        </w:rPr>
        <w:t xml:space="preserve">  </w:t>
      </w:r>
      <w:r>
        <w:rPr>
          <w:rFonts w:ascii="Times New Roman" w:hAnsi="Times New Roman" w:cs="Times New Roman"/>
          <w:sz w:val="20"/>
          <w:szCs w:val="20"/>
        </w:rPr>
        <w:t xml:space="preserve"> Reduction in pathways and clear access width are</w:t>
      </w: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permitted</w:t>
      </w:r>
      <w:proofErr w:type="gramEnd"/>
      <w:r>
        <w:rPr>
          <w:rFonts w:ascii="Times New Roman" w:hAnsi="Times New Roman" w:cs="Times New Roman"/>
          <w:sz w:val="20"/>
          <w:szCs w:val="20"/>
        </w:rPr>
        <w:t xml:space="preserve"> where a rational approach has been used and</w:t>
      </w: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reduction is warranted and approved by the Fire</w:t>
      </w: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Code Official.</w:t>
      </w:r>
      <w:proofErr w:type="gramEnd"/>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219 </w:t>
      </w: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1204.3.1 Perimeter pathways and 1204.3.2 Interior pathways, </w:t>
      </w:r>
      <w:r>
        <w:rPr>
          <w:rFonts w:ascii="Times New Roman" w:hAnsi="Times New Roman" w:cs="Times New Roman"/>
          <w:sz w:val="20"/>
          <w:szCs w:val="20"/>
        </w:rPr>
        <w:t>are deleted and rewritten as follows:</w:t>
      </w: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1204.3.1</w:t>
      </w:r>
      <w:r w:rsidR="009E2AA3">
        <w:rPr>
          <w:rFonts w:ascii="Times New Roman" w:hAnsi="Times New Roman" w:cs="Times New Roman"/>
          <w:b/>
          <w:sz w:val="20"/>
          <w:szCs w:val="20"/>
        </w:rPr>
        <w:t xml:space="preserve"> Perimeter pathways.</w:t>
      </w:r>
      <w:r w:rsidR="009E2AA3">
        <w:rPr>
          <w:rFonts w:ascii="Times New Roman" w:hAnsi="Times New Roman" w:cs="Times New Roman"/>
          <w:sz w:val="20"/>
          <w:szCs w:val="20"/>
        </w:rPr>
        <w:t xml:space="preserve">  There shall be a minimum three foot wide (914 mm) clear perimeter around the edges of the roof.  The solar installation shall be designed to provide designated pathways.  The pathways shall meet the following requirements:</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The pathway shall be over areas capable of supporting</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live load of fire fighters accessing the roof.</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The centerline axis pathways shall be provided in both</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axes</w:t>
      </w:r>
      <w:proofErr w:type="gramEnd"/>
      <w:r>
        <w:rPr>
          <w:rFonts w:ascii="Times New Roman" w:hAnsi="Times New Roman" w:cs="Times New Roman"/>
          <w:sz w:val="20"/>
          <w:szCs w:val="20"/>
        </w:rPr>
        <w:t xml:space="preserve"> of the roof.  Centerline axis pathways shall run</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where</w:t>
      </w:r>
      <w:proofErr w:type="gramEnd"/>
      <w:r>
        <w:rPr>
          <w:rFonts w:ascii="Times New Roman" w:hAnsi="Times New Roman" w:cs="Times New Roman"/>
          <w:sz w:val="20"/>
          <w:szCs w:val="20"/>
        </w:rPr>
        <w:t xml:space="preserve"> the roof structure is capable of supporting the</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live</w:t>
      </w:r>
      <w:proofErr w:type="gramEnd"/>
      <w:r>
        <w:rPr>
          <w:rFonts w:ascii="Times New Roman" w:hAnsi="Times New Roman" w:cs="Times New Roman"/>
          <w:sz w:val="20"/>
          <w:szCs w:val="20"/>
        </w:rPr>
        <w:t xml:space="preserve"> load of fire fighters accessing the roof.</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Smoke and heat vents required by Section 910.2.1 or</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 xml:space="preserve">910.2.2 </w:t>
      </w:r>
      <w:proofErr w:type="gramStart"/>
      <w:r>
        <w:rPr>
          <w:rFonts w:ascii="Times New Roman" w:hAnsi="Times New Roman" w:cs="Times New Roman"/>
          <w:sz w:val="20"/>
          <w:szCs w:val="20"/>
        </w:rPr>
        <w:t>shall</w:t>
      </w:r>
      <w:proofErr w:type="gramEnd"/>
      <w:r>
        <w:rPr>
          <w:rFonts w:ascii="Times New Roman" w:hAnsi="Times New Roman" w:cs="Times New Roman"/>
          <w:sz w:val="20"/>
          <w:szCs w:val="20"/>
        </w:rPr>
        <w:t xml:space="preserve"> be provided with a clear pathway width </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not less than three feet (914 mm) to the vents.</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Access to roof area required by Section 504.3 or</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t>1011.12 shall be provided with a clear pathway width</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not less than three feet (914 mm) around access</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opening</w:t>
      </w:r>
      <w:proofErr w:type="gramEnd"/>
      <w:r>
        <w:rPr>
          <w:rFonts w:ascii="Times New Roman" w:hAnsi="Times New Roman" w:cs="Times New Roman"/>
          <w:sz w:val="20"/>
          <w:szCs w:val="20"/>
        </w:rPr>
        <w:t xml:space="preserve"> and at least three feet (914 mm) clear pathway</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parapet or roof edge.</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Section 1204.3.3 Smoke ventilation,</w:t>
      </w:r>
      <w:r>
        <w:rPr>
          <w:rFonts w:ascii="Times New Roman" w:hAnsi="Times New Roman" w:cs="Times New Roman"/>
          <w:sz w:val="20"/>
          <w:szCs w:val="20"/>
        </w:rPr>
        <w:t xml:space="preserve"> is deleted and rewritten as follows:</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1204.3.2 Smoke ventilation.</w:t>
      </w:r>
      <w:r>
        <w:rPr>
          <w:rFonts w:ascii="Times New Roman" w:hAnsi="Times New Roman" w:cs="Times New Roman"/>
          <w:sz w:val="20"/>
          <w:szCs w:val="20"/>
        </w:rPr>
        <w:t xml:space="preserve">  The solar installation shall be designed to meet the following requirements:</w:t>
      </w:r>
    </w:p>
    <w:p w:rsidR="001F3638"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Arrays shall be no greater than 150 fe</w:t>
      </w:r>
      <w:r w:rsidR="001F3638">
        <w:rPr>
          <w:rFonts w:ascii="Times New Roman" w:hAnsi="Times New Roman" w:cs="Times New Roman"/>
          <w:sz w:val="20"/>
          <w:szCs w:val="20"/>
        </w:rPr>
        <w:t>et (45720 mm)</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9E2AA3">
        <w:rPr>
          <w:rFonts w:ascii="Times New Roman" w:hAnsi="Times New Roman" w:cs="Times New Roman"/>
          <w:sz w:val="20"/>
          <w:szCs w:val="20"/>
        </w:rPr>
        <w:t>by</w:t>
      </w:r>
      <w:proofErr w:type="gramEnd"/>
      <w:r w:rsidR="009E2AA3">
        <w:rPr>
          <w:rFonts w:ascii="Times New Roman" w:hAnsi="Times New Roman" w:cs="Times New Roman"/>
          <w:sz w:val="20"/>
          <w:szCs w:val="20"/>
        </w:rPr>
        <w:t xml:space="preserve"> 150 feet (45720 mm</w:t>
      </w:r>
      <w:r>
        <w:rPr>
          <w:rFonts w:ascii="Times New Roman" w:hAnsi="Times New Roman" w:cs="Times New Roman"/>
          <w:sz w:val="20"/>
          <w:szCs w:val="20"/>
        </w:rPr>
        <w:t>) in distance in either axis in</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9E2AA3">
        <w:rPr>
          <w:rFonts w:ascii="Times New Roman" w:hAnsi="Times New Roman" w:cs="Times New Roman"/>
          <w:sz w:val="20"/>
          <w:szCs w:val="20"/>
        </w:rPr>
        <w:t>order</w:t>
      </w:r>
      <w:proofErr w:type="gramEnd"/>
      <w:r w:rsidR="009E2AA3">
        <w:rPr>
          <w:rFonts w:ascii="Times New Roman" w:hAnsi="Times New Roman" w:cs="Times New Roman"/>
          <w:sz w:val="20"/>
          <w:szCs w:val="20"/>
        </w:rPr>
        <w:t xml:space="preserve"> to create opportun</w:t>
      </w:r>
      <w:r>
        <w:rPr>
          <w:rFonts w:ascii="Times New Roman" w:hAnsi="Times New Roman" w:cs="Times New Roman"/>
          <w:sz w:val="20"/>
          <w:szCs w:val="20"/>
        </w:rPr>
        <w:t>ities for fire department smoke</w:t>
      </w:r>
    </w:p>
    <w:p w:rsidR="009E2AA3"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9E2AA3">
        <w:rPr>
          <w:rFonts w:ascii="Times New Roman" w:hAnsi="Times New Roman" w:cs="Times New Roman"/>
          <w:sz w:val="20"/>
          <w:szCs w:val="20"/>
        </w:rPr>
        <w:t>ventilation</w:t>
      </w:r>
      <w:proofErr w:type="gramEnd"/>
      <w:r w:rsidR="009E2AA3">
        <w:rPr>
          <w:rFonts w:ascii="Times New Roman" w:hAnsi="Times New Roman" w:cs="Times New Roman"/>
          <w:sz w:val="20"/>
          <w:szCs w:val="20"/>
        </w:rPr>
        <w:t xml:space="preserve"> operations.</w:t>
      </w:r>
    </w:p>
    <w:p w:rsidR="001F3638"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Smoke ventilation options between array sections shall</w:t>
      </w:r>
    </w:p>
    <w:p w:rsidR="009E2AA3"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sidR="009E2AA3">
        <w:rPr>
          <w:rFonts w:ascii="Times New Roman" w:hAnsi="Times New Roman" w:cs="Times New Roman"/>
          <w:sz w:val="20"/>
          <w:szCs w:val="20"/>
        </w:rPr>
        <w:t>be</w:t>
      </w:r>
      <w:proofErr w:type="gramEnd"/>
      <w:r w:rsidR="009E2AA3">
        <w:rPr>
          <w:rFonts w:ascii="Times New Roman" w:hAnsi="Times New Roman" w:cs="Times New Roman"/>
          <w:sz w:val="20"/>
          <w:szCs w:val="20"/>
        </w:rPr>
        <w:t xml:space="preserve"> one of the following:</w:t>
      </w:r>
    </w:p>
    <w:p w:rsidR="009E2AA3"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2.1  A</w:t>
      </w:r>
      <w:proofErr w:type="gramEnd"/>
      <w:r>
        <w:rPr>
          <w:rFonts w:ascii="Times New Roman" w:hAnsi="Times New Roman" w:cs="Times New Roman"/>
          <w:sz w:val="20"/>
          <w:szCs w:val="20"/>
        </w:rPr>
        <w:t xml:space="preserve"> pathway six feet (1829 mm) or greater in width.</w:t>
      </w:r>
    </w:p>
    <w:p w:rsidR="001F3638" w:rsidRDefault="009E2AA3"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2.2  A</w:t>
      </w:r>
      <w:proofErr w:type="gramEnd"/>
      <w:r>
        <w:rPr>
          <w:rFonts w:ascii="Times New Roman" w:hAnsi="Times New Roman" w:cs="Times New Roman"/>
          <w:sz w:val="20"/>
          <w:szCs w:val="20"/>
        </w:rPr>
        <w:t xml:space="preserve"> pathway three feet (914 mm) or greater in width</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9E2AA3">
        <w:rPr>
          <w:rFonts w:ascii="Times New Roman" w:hAnsi="Times New Roman" w:cs="Times New Roman"/>
          <w:sz w:val="20"/>
          <w:szCs w:val="20"/>
        </w:rPr>
        <w:t>and</w:t>
      </w:r>
      <w:proofErr w:type="gramEnd"/>
      <w:r w:rsidR="009E2AA3">
        <w:rPr>
          <w:rFonts w:ascii="Times New Roman" w:hAnsi="Times New Roman" w:cs="Times New Roman"/>
          <w:sz w:val="20"/>
          <w:szCs w:val="20"/>
        </w:rPr>
        <w:t xml:space="preserve"> bordering r</w:t>
      </w:r>
      <w:r>
        <w:rPr>
          <w:rFonts w:ascii="Times New Roman" w:hAnsi="Times New Roman" w:cs="Times New Roman"/>
          <w:sz w:val="20"/>
          <w:szCs w:val="20"/>
        </w:rPr>
        <w:t>oof skylights or smoke and heat</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9E2AA3">
        <w:rPr>
          <w:rFonts w:ascii="Times New Roman" w:hAnsi="Times New Roman" w:cs="Times New Roman"/>
          <w:sz w:val="20"/>
          <w:szCs w:val="20"/>
        </w:rPr>
        <w:t>vents</w:t>
      </w:r>
      <w:proofErr w:type="gramEnd"/>
      <w:r w:rsidR="009E2AA3">
        <w:rPr>
          <w:rFonts w:ascii="Times New Roman" w:hAnsi="Times New Roman" w:cs="Times New Roman"/>
          <w:sz w:val="20"/>
          <w:szCs w:val="20"/>
        </w:rPr>
        <w:t xml:space="preserve"> when require</w:t>
      </w:r>
      <w:r>
        <w:rPr>
          <w:rFonts w:ascii="Times New Roman" w:hAnsi="Times New Roman" w:cs="Times New Roman"/>
          <w:sz w:val="20"/>
          <w:szCs w:val="20"/>
        </w:rPr>
        <w:t>d by Section 910.2.1 or Section</w:t>
      </w:r>
    </w:p>
    <w:p w:rsidR="009E2AA3"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E2AA3">
        <w:rPr>
          <w:rFonts w:ascii="Times New Roman" w:hAnsi="Times New Roman" w:cs="Times New Roman"/>
          <w:sz w:val="20"/>
          <w:szCs w:val="20"/>
        </w:rPr>
        <w:t>910.2.2.</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2.3  Smoke</w:t>
      </w:r>
      <w:proofErr w:type="gramEnd"/>
      <w:r>
        <w:rPr>
          <w:rFonts w:ascii="Times New Roman" w:hAnsi="Times New Roman" w:cs="Times New Roman"/>
          <w:sz w:val="20"/>
          <w:szCs w:val="20"/>
        </w:rPr>
        <w:t xml:space="preserve"> and heat vents designed for remote</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operation</w:t>
      </w:r>
      <w:proofErr w:type="gramEnd"/>
      <w:r>
        <w:rPr>
          <w:rFonts w:ascii="Times New Roman" w:hAnsi="Times New Roman" w:cs="Times New Roman"/>
          <w:sz w:val="20"/>
          <w:szCs w:val="20"/>
        </w:rPr>
        <w:t xml:space="preserve"> using devices that can be connected to</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vent by mechanical, electrical, or any other</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suitable</w:t>
      </w:r>
      <w:proofErr w:type="gramEnd"/>
      <w:r>
        <w:rPr>
          <w:rFonts w:ascii="Times New Roman" w:hAnsi="Times New Roman" w:cs="Times New Roman"/>
          <w:sz w:val="20"/>
          <w:szCs w:val="20"/>
        </w:rPr>
        <w:t xml:space="preserve"> means, protected as necessary to remain</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operable</w:t>
      </w:r>
      <w:proofErr w:type="gramEnd"/>
      <w:r>
        <w:rPr>
          <w:rFonts w:ascii="Times New Roman" w:hAnsi="Times New Roman" w:cs="Times New Roman"/>
          <w:sz w:val="20"/>
          <w:szCs w:val="20"/>
        </w:rPr>
        <w:t xml:space="preserve"> for the design period.  Controls for</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remote</w:t>
      </w:r>
      <w:proofErr w:type="gramEnd"/>
      <w:r>
        <w:rPr>
          <w:rFonts w:ascii="Times New Roman" w:hAnsi="Times New Roman" w:cs="Times New Roman"/>
          <w:sz w:val="20"/>
          <w:szCs w:val="20"/>
        </w:rPr>
        <w:t xml:space="preserve"> operation shall be located in a control</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panel</w:t>
      </w:r>
      <w:proofErr w:type="gramEnd"/>
      <w:r>
        <w:rPr>
          <w:rFonts w:ascii="Times New Roman" w:hAnsi="Times New Roman" w:cs="Times New Roman"/>
          <w:sz w:val="20"/>
          <w:szCs w:val="20"/>
        </w:rPr>
        <w:t>, clearly identified and located in an</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approved</w:t>
      </w:r>
      <w:proofErr w:type="gramEnd"/>
      <w:r>
        <w:rPr>
          <w:rFonts w:ascii="Times New Roman" w:hAnsi="Times New Roman" w:cs="Times New Roman"/>
          <w:sz w:val="20"/>
          <w:szCs w:val="20"/>
        </w:rPr>
        <w:t xml:space="preserve"> location.</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221 </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Section 5003.1, Table 5003.1.1(1) Maximum Allowable Quantity per Control Area of Hazardous Materials Posing a Physical Hazard,</w:t>
      </w:r>
      <w:r>
        <w:rPr>
          <w:rFonts w:ascii="Times New Roman" w:hAnsi="Times New Roman" w:cs="Times New Roman"/>
          <w:sz w:val="20"/>
          <w:szCs w:val="20"/>
        </w:rPr>
        <w:t xml:space="preserve"> is amended as follows:</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Apply footnote “</w:t>
      </w:r>
      <w:r>
        <w:rPr>
          <w:rFonts w:ascii="Times New Roman" w:hAnsi="Times New Roman" w:cs="Times New Roman"/>
          <w:b/>
          <w:sz w:val="20"/>
          <w:szCs w:val="20"/>
        </w:rPr>
        <w:t>d</w:t>
      </w:r>
      <w:r>
        <w:rPr>
          <w:rFonts w:ascii="Times New Roman" w:hAnsi="Times New Roman" w:cs="Times New Roman"/>
          <w:sz w:val="20"/>
          <w:szCs w:val="20"/>
        </w:rPr>
        <w:t>” to “</w:t>
      </w:r>
      <w:r>
        <w:rPr>
          <w:rFonts w:ascii="Times New Roman" w:hAnsi="Times New Roman" w:cs="Times New Roman"/>
          <w:b/>
          <w:sz w:val="20"/>
          <w:szCs w:val="20"/>
        </w:rPr>
        <w:t xml:space="preserve">Explosives, Storage, </w:t>
      </w:r>
      <w:proofErr w:type="gramStart"/>
      <w:r>
        <w:rPr>
          <w:rFonts w:ascii="Times New Roman" w:hAnsi="Times New Roman" w:cs="Times New Roman"/>
          <w:b/>
          <w:sz w:val="20"/>
          <w:szCs w:val="20"/>
        </w:rPr>
        <w:t>Solid</w:t>
      </w:r>
      <w:proofErr w:type="gramEnd"/>
      <w:r>
        <w:rPr>
          <w:rFonts w:ascii="Times New Roman" w:hAnsi="Times New Roman" w:cs="Times New Roman"/>
          <w:b/>
          <w:sz w:val="20"/>
          <w:szCs w:val="20"/>
        </w:rPr>
        <w:t xml:space="preserve"> Pounds</w:t>
      </w:r>
      <w:r w:rsidR="00BA7EED">
        <w:rPr>
          <w:rFonts w:ascii="Times New Roman" w:hAnsi="Times New Roman" w:cs="Times New Roman"/>
          <w:b/>
          <w:sz w:val="20"/>
          <w:szCs w:val="20"/>
        </w:rPr>
        <w:t>”</w:t>
      </w:r>
      <w:r>
        <w:rPr>
          <w:rFonts w:ascii="Times New Roman" w:hAnsi="Times New Roman" w:cs="Times New Roman"/>
          <w:b/>
          <w:sz w:val="20"/>
          <w:szCs w:val="20"/>
        </w:rPr>
        <w:t>.</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353 </w:t>
      </w:r>
    </w:p>
    <w:p w:rsidR="001F3638" w:rsidRDefault="00215F74"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w:t>
      </w:r>
      <w:r w:rsidR="001F3638">
        <w:rPr>
          <w:rFonts w:ascii="Times New Roman" w:hAnsi="Times New Roman" w:cs="Times New Roman"/>
          <w:b/>
          <w:sz w:val="20"/>
          <w:szCs w:val="20"/>
        </w:rPr>
        <w:t>5601.1.3, Fireworks</w:t>
      </w:r>
      <w:proofErr w:type="gramStart"/>
      <w:r w:rsidR="001F3638">
        <w:rPr>
          <w:rFonts w:ascii="Times New Roman" w:hAnsi="Times New Roman" w:cs="Times New Roman"/>
          <w:b/>
          <w:sz w:val="20"/>
          <w:szCs w:val="20"/>
        </w:rPr>
        <w:t xml:space="preserve">, </w:t>
      </w:r>
      <w:r>
        <w:rPr>
          <w:rFonts w:ascii="Times New Roman" w:hAnsi="Times New Roman" w:cs="Times New Roman"/>
          <w:b/>
          <w:sz w:val="20"/>
          <w:szCs w:val="20"/>
        </w:rPr>
        <w:t xml:space="preserve"> Exception</w:t>
      </w:r>
      <w:proofErr w:type="gramEnd"/>
      <w:r>
        <w:rPr>
          <w:rFonts w:ascii="Times New Roman" w:hAnsi="Times New Roman" w:cs="Times New Roman"/>
          <w:b/>
          <w:sz w:val="20"/>
          <w:szCs w:val="20"/>
        </w:rPr>
        <w:t xml:space="preserve"> 4, </w:t>
      </w:r>
      <w:r w:rsidR="001F3638">
        <w:rPr>
          <w:rFonts w:ascii="Times New Roman" w:hAnsi="Times New Roman" w:cs="Times New Roman"/>
          <w:sz w:val="20"/>
          <w:szCs w:val="20"/>
        </w:rPr>
        <w:t>is amended as follows:</w:t>
      </w:r>
    </w:p>
    <w:p w:rsidR="001F3638" w:rsidRDefault="001F3638" w:rsidP="003F33FB">
      <w:pPr>
        <w:pStyle w:val="NoSpacing"/>
        <w:tabs>
          <w:tab w:val="left" w:pos="270"/>
          <w:tab w:val="left" w:pos="630"/>
          <w:tab w:val="left" w:pos="4770"/>
        </w:tabs>
        <w:ind w:right="4680"/>
        <w:rPr>
          <w:rFonts w:ascii="Times New Roman" w:hAnsi="Times New Roman" w:cs="Times New Roman"/>
          <w:sz w:val="20"/>
          <w:szCs w:val="20"/>
        </w:rPr>
      </w:pPr>
    </w:p>
    <w:p w:rsidR="001F3638" w:rsidRPr="00215F74" w:rsidRDefault="001F3638" w:rsidP="003F33FB">
      <w:pPr>
        <w:pStyle w:val="NoSpacing"/>
        <w:tabs>
          <w:tab w:val="left" w:pos="270"/>
          <w:tab w:val="left" w:pos="630"/>
          <w:tab w:val="left" w:pos="4770"/>
        </w:tabs>
        <w:ind w:right="4680"/>
        <w:rPr>
          <w:rFonts w:ascii="Times New Roman" w:hAnsi="Times New Roman" w:cs="Times New Roman"/>
          <w:b/>
          <w:sz w:val="20"/>
          <w:szCs w:val="20"/>
        </w:rPr>
      </w:pPr>
      <w:r>
        <w:rPr>
          <w:rFonts w:ascii="Times New Roman" w:hAnsi="Times New Roman" w:cs="Times New Roman"/>
          <w:sz w:val="20"/>
          <w:szCs w:val="20"/>
        </w:rPr>
        <w:t xml:space="preserve">Add the following sentence at the end of </w:t>
      </w:r>
      <w:r w:rsidR="00215F74">
        <w:rPr>
          <w:rFonts w:ascii="Times New Roman" w:hAnsi="Times New Roman" w:cs="Times New Roman"/>
          <w:sz w:val="20"/>
          <w:szCs w:val="20"/>
        </w:rPr>
        <w:t xml:space="preserve">the exception: </w:t>
      </w:r>
      <w:r w:rsidR="00215F74" w:rsidRPr="00215F74">
        <w:rPr>
          <w:rFonts w:ascii="Times New Roman" w:hAnsi="Times New Roman" w:cs="Times New Roman"/>
          <w:sz w:val="20"/>
          <w:szCs w:val="20"/>
        </w:rPr>
        <w:t>The use of fireworks for display and retail sales is allowed as set forth in Utah Code, Title 53, Chapter 7, Utah Fire Prevention and Safety Act</w:t>
      </w:r>
      <w:proofErr w:type="gramStart"/>
      <w:r w:rsidR="00230F34">
        <w:rPr>
          <w:rFonts w:ascii="Times New Roman" w:hAnsi="Times New Roman" w:cs="Times New Roman"/>
          <w:sz w:val="20"/>
          <w:szCs w:val="20"/>
        </w:rPr>
        <w:t>,</w:t>
      </w:r>
      <w:r w:rsidR="00215F74" w:rsidRPr="00215F74">
        <w:rPr>
          <w:rFonts w:ascii="Times New Roman" w:hAnsi="Times New Roman" w:cs="Times New Roman"/>
          <w:sz w:val="20"/>
          <w:szCs w:val="20"/>
        </w:rPr>
        <w:t xml:space="preserve">  Sections</w:t>
      </w:r>
      <w:proofErr w:type="gramEnd"/>
      <w:r w:rsidR="00215F74" w:rsidRPr="00215F74">
        <w:rPr>
          <w:rFonts w:ascii="Times New Roman" w:hAnsi="Times New Roman" w:cs="Times New Roman"/>
          <w:sz w:val="20"/>
          <w:szCs w:val="20"/>
        </w:rPr>
        <w:t xml:space="preserve"> 53-7-220 through 53-7-225; Utah Code</w:t>
      </w:r>
      <w:r w:rsidR="00230F34">
        <w:rPr>
          <w:rFonts w:ascii="Times New Roman" w:hAnsi="Times New Roman" w:cs="Times New Roman"/>
          <w:sz w:val="20"/>
          <w:szCs w:val="20"/>
        </w:rPr>
        <w:t>,</w:t>
      </w:r>
      <w:r w:rsidR="00215F74" w:rsidRPr="00215F74">
        <w:rPr>
          <w:rFonts w:ascii="Times New Roman" w:hAnsi="Times New Roman" w:cs="Times New Roman"/>
          <w:sz w:val="20"/>
          <w:szCs w:val="20"/>
        </w:rPr>
        <w:t xml:space="preserve"> Title 11, Chapter 3, County and Municipal Fireworks Act; Utah Administrative Code, R710-2; and the State Fire Code.</w:t>
      </w:r>
    </w:p>
    <w:p w:rsidR="00434EED" w:rsidRDefault="00434EED"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i/>
          <w:sz w:val="20"/>
          <w:szCs w:val="20"/>
        </w:rPr>
      </w:pPr>
      <w:r>
        <w:rPr>
          <w:rFonts w:ascii="Times New Roman" w:hAnsi="Times New Roman" w:cs="Times New Roman"/>
          <w:i/>
          <w:sz w:val="16"/>
          <w:szCs w:val="16"/>
        </w:rPr>
        <w:t xml:space="preserve">Insert in the IFC before page 399 </w:t>
      </w: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Section 5701.4 Permits,</w:t>
      </w:r>
      <w:r>
        <w:rPr>
          <w:rFonts w:ascii="Times New Roman" w:hAnsi="Times New Roman" w:cs="Times New Roman"/>
          <w:sz w:val="20"/>
          <w:szCs w:val="20"/>
        </w:rPr>
        <w:t xml:space="preserve"> is amended to add the following at the end of the section:</w:t>
      </w: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The owner of an underground tank that is out of service for longer than one year shall receive a Temporary Closure Notice from the Department of Environmental Quality</w:t>
      </w:r>
      <w:r w:rsidR="00230F34">
        <w:rPr>
          <w:rFonts w:ascii="Times New Roman" w:hAnsi="Times New Roman" w:cs="Times New Roman"/>
          <w:sz w:val="20"/>
          <w:szCs w:val="20"/>
        </w:rPr>
        <w:t>,</w:t>
      </w:r>
      <w:r>
        <w:rPr>
          <w:rFonts w:ascii="Times New Roman" w:hAnsi="Times New Roman" w:cs="Times New Roman"/>
          <w:sz w:val="20"/>
          <w:szCs w:val="20"/>
        </w:rPr>
        <w:t xml:space="preserve"> and a copy shall be give to the AHJ.</w:t>
      </w: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Default="00BA7EED" w:rsidP="003F33FB">
      <w:pPr>
        <w:pStyle w:val="NoSpacing"/>
        <w:tabs>
          <w:tab w:val="left" w:pos="270"/>
          <w:tab w:val="left" w:pos="630"/>
          <w:tab w:val="left" w:pos="4770"/>
        </w:tabs>
        <w:ind w:right="4680"/>
        <w:rPr>
          <w:rFonts w:ascii="Times New Roman" w:hAnsi="Times New Roman" w:cs="Times New Roman"/>
          <w:sz w:val="20"/>
          <w:szCs w:val="20"/>
        </w:rPr>
      </w:pPr>
    </w:p>
    <w:p w:rsidR="00BA7EED" w:rsidRPr="00BA7EED" w:rsidRDefault="00BA7EED" w:rsidP="003F33FB">
      <w:pPr>
        <w:pStyle w:val="NoSpacing"/>
        <w:tabs>
          <w:tab w:val="left" w:pos="270"/>
          <w:tab w:val="left" w:pos="630"/>
          <w:tab w:val="left" w:pos="4770"/>
        </w:tabs>
        <w:ind w:right="4680"/>
        <w:rPr>
          <w:rFonts w:ascii="Times New Roman" w:hAnsi="Times New Roman" w:cs="Times New Roman"/>
          <w:i/>
          <w:sz w:val="16"/>
          <w:szCs w:val="16"/>
        </w:rPr>
      </w:pPr>
      <w:r>
        <w:rPr>
          <w:rFonts w:ascii="Times New Roman" w:hAnsi="Times New Roman" w:cs="Times New Roman"/>
          <w:i/>
          <w:sz w:val="16"/>
          <w:szCs w:val="16"/>
        </w:rPr>
        <w:t xml:space="preserve">Insert in the IFC before page </w:t>
      </w:r>
      <w:r w:rsidR="00E547B7">
        <w:rPr>
          <w:rFonts w:ascii="Times New Roman" w:hAnsi="Times New Roman" w:cs="Times New Roman"/>
          <w:i/>
          <w:sz w:val="16"/>
          <w:szCs w:val="16"/>
        </w:rPr>
        <w:t>417</w:t>
      </w:r>
    </w:p>
    <w:p w:rsidR="00215F74" w:rsidRDefault="00BA7EED"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w:t>
      </w:r>
      <w:r w:rsidR="00215F74">
        <w:rPr>
          <w:rFonts w:ascii="Times New Roman" w:hAnsi="Times New Roman" w:cs="Times New Roman"/>
          <w:b/>
          <w:sz w:val="20"/>
          <w:szCs w:val="20"/>
        </w:rPr>
        <w:t xml:space="preserve">ection 5706.1, General, </w:t>
      </w:r>
      <w:r w:rsidR="00215F74">
        <w:rPr>
          <w:rFonts w:ascii="Times New Roman" w:hAnsi="Times New Roman" w:cs="Times New Roman"/>
          <w:sz w:val="20"/>
          <w:szCs w:val="20"/>
        </w:rPr>
        <w:t>is amended to add the following special operation:</w:t>
      </w: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8.  Sites approved by the AHJ.</w:t>
      </w: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Section 5706.2, Storage and dispensing of flammable and combustible liquids on farms and construction sites,</w:t>
      </w:r>
      <w:r>
        <w:rPr>
          <w:rFonts w:ascii="Times New Roman" w:hAnsi="Times New Roman" w:cs="Times New Roman"/>
          <w:sz w:val="20"/>
          <w:szCs w:val="20"/>
        </w:rPr>
        <w:t xml:space="preserve"> is amended to add the following:</w:t>
      </w: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One line five, after the words “</w:t>
      </w:r>
      <w:r>
        <w:rPr>
          <w:rFonts w:ascii="Times New Roman" w:hAnsi="Times New Roman" w:cs="Times New Roman"/>
          <w:b/>
          <w:sz w:val="20"/>
          <w:szCs w:val="20"/>
        </w:rPr>
        <w:t>b</w:t>
      </w:r>
      <w:r w:rsidR="00F25B5C">
        <w:rPr>
          <w:rFonts w:ascii="Times New Roman" w:hAnsi="Times New Roman" w:cs="Times New Roman"/>
          <w:b/>
          <w:sz w:val="20"/>
          <w:szCs w:val="20"/>
        </w:rPr>
        <w:t>o</w:t>
      </w:r>
      <w:r>
        <w:rPr>
          <w:rFonts w:ascii="Times New Roman" w:hAnsi="Times New Roman" w:cs="Times New Roman"/>
          <w:b/>
          <w:sz w:val="20"/>
          <w:szCs w:val="20"/>
        </w:rPr>
        <w:t>rrow pits</w:t>
      </w:r>
      <w:r>
        <w:rPr>
          <w:rFonts w:ascii="Times New Roman" w:hAnsi="Times New Roman" w:cs="Times New Roman"/>
          <w:sz w:val="20"/>
          <w:szCs w:val="20"/>
        </w:rPr>
        <w:t>” add the words “</w:t>
      </w:r>
      <w:r>
        <w:rPr>
          <w:rFonts w:ascii="Times New Roman" w:hAnsi="Times New Roman" w:cs="Times New Roman"/>
          <w:b/>
          <w:sz w:val="20"/>
          <w:szCs w:val="20"/>
        </w:rPr>
        <w:t>and sites approved by the AHJ.</w:t>
      </w:r>
      <w:r>
        <w:rPr>
          <w:rFonts w:ascii="Times New Roman" w:hAnsi="Times New Roman" w:cs="Times New Roman"/>
          <w:sz w:val="20"/>
          <w:szCs w:val="20"/>
        </w:rPr>
        <w:t>”</w:t>
      </w: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449 </w:t>
      </w: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 xml:space="preserve">Section 6101.2, Permits, </w:t>
      </w:r>
      <w:r>
        <w:rPr>
          <w:rFonts w:ascii="Times New Roman" w:hAnsi="Times New Roman" w:cs="Times New Roman"/>
          <w:sz w:val="20"/>
          <w:szCs w:val="20"/>
        </w:rPr>
        <w:t xml:space="preserve">is amended </w:t>
      </w:r>
      <w:r w:rsidR="00E547B7">
        <w:rPr>
          <w:rFonts w:ascii="Times New Roman" w:hAnsi="Times New Roman" w:cs="Times New Roman"/>
          <w:sz w:val="20"/>
          <w:szCs w:val="20"/>
        </w:rPr>
        <w:t>as follows:</w:t>
      </w:r>
    </w:p>
    <w:p w:rsidR="00215F74" w:rsidRDefault="00215F74" w:rsidP="003F33FB">
      <w:pPr>
        <w:pStyle w:val="NoSpacing"/>
        <w:tabs>
          <w:tab w:val="left" w:pos="270"/>
          <w:tab w:val="left" w:pos="630"/>
          <w:tab w:val="left" w:pos="4770"/>
        </w:tabs>
        <w:ind w:right="4680"/>
        <w:rPr>
          <w:rFonts w:ascii="Times New Roman" w:hAnsi="Times New Roman" w:cs="Times New Roman"/>
          <w:sz w:val="20"/>
          <w:szCs w:val="20"/>
        </w:rPr>
      </w:pPr>
    </w:p>
    <w:p w:rsidR="00DC08D1" w:rsidRP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On line two, after the word “</w:t>
      </w:r>
      <w:r>
        <w:rPr>
          <w:rFonts w:ascii="Times New Roman" w:hAnsi="Times New Roman" w:cs="Times New Roman"/>
          <w:b/>
          <w:sz w:val="20"/>
          <w:szCs w:val="20"/>
        </w:rPr>
        <w:t>105.7</w:t>
      </w:r>
      <w:r>
        <w:rPr>
          <w:rFonts w:ascii="Times New Roman" w:hAnsi="Times New Roman" w:cs="Times New Roman"/>
          <w:sz w:val="20"/>
          <w:szCs w:val="20"/>
        </w:rPr>
        <w:t>” add “</w:t>
      </w:r>
      <w:r>
        <w:rPr>
          <w:rFonts w:ascii="Times New Roman" w:hAnsi="Times New Roman" w:cs="Times New Roman"/>
          <w:b/>
          <w:sz w:val="20"/>
          <w:szCs w:val="20"/>
        </w:rPr>
        <w:t>and the adopted LP Gas Rules</w:t>
      </w:r>
      <w:r>
        <w:rPr>
          <w:rFonts w:ascii="Times New Roman" w:hAnsi="Times New Roman" w:cs="Times New Roman"/>
          <w:sz w:val="20"/>
          <w:szCs w:val="20"/>
        </w:rPr>
        <w:t>”.</w:t>
      </w: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Section 6103.1, General,</w:t>
      </w:r>
      <w:r>
        <w:rPr>
          <w:rFonts w:ascii="Times New Roman" w:hAnsi="Times New Roman" w:cs="Times New Roman"/>
          <w:sz w:val="20"/>
          <w:szCs w:val="20"/>
        </w:rPr>
        <w:t xml:space="preserve"> is deleted and rewritten as follows:</w:t>
      </w: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Section 6103.1, General,</w:t>
      </w:r>
      <w:r>
        <w:rPr>
          <w:rFonts w:ascii="Times New Roman" w:hAnsi="Times New Roman" w:cs="Times New Roman"/>
          <w:sz w:val="20"/>
          <w:szCs w:val="20"/>
        </w:rPr>
        <w:t xml:space="preserve"> LP Gas equipment shall be installed in accordance with NFPA 54, NFPA 58, the adopted LP Gas rules, and the International Fuel Gas Code, except as otherwise provided in this chapter.</w:t>
      </w: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p>
    <w:p w:rsidR="00E547B7" w:rsidRDefault="00E547B7"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i/>
          <w:sz w:val="16"/>
          <w:szCs w:val="16"/>
        </w:rPr>
        <w:t xml:space="preserve">Insert in the IFC before page 477 </w:t>
      </w: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lastRenderedPageBreak/>
        <w:t>Section 6109.12, Location of storage outside of buildings,</w:t>
      </w:r>
      <w:r>
        <w:rPr>
          <w:rFonts w:ascii="Times New Roman" w:hAnsi="Times New Roman" w:cs="Times New Roman"/>
          <w:sz w:val="20"/>
          <w:szCs w:val="20"/>
        </w:rPr>
        <w:t xml:space="preserve"> is amended as follows:</w:t>
      </w: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p>
    <w:p w:rsidR="00DC08D1" w:rsidRDefault="00DC08D1"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In Table 6109.12, Doorway or opening to a building with two or more means of egress, with regard to quantities 720 or less and 721 – 2,500, the currently stated “</w:t>
      </w:r>
      <w:r>
        <w:rPr>
          <w:rFonts w:ascii="Times New Roman" w:hAnsi="Times New Roman" w:cs="Times New Roman"/>
          <w:b/>
          <w:sz w:val="20"/>
          <w:szCs w:val="20"/>
        </w:rPr>
        <w:t>5</w:t>
      </w:r>
      <w:r>
        <w:rPr>
          <w:rFonts w:ascii="Times New Roman" w:hAnsi="Times New Roman" w:cs="Times New Roman"/>
          <w:sz w:val="20"/>
          <w:szCs w:val="20"/>
        </w:rPr>
        <w:t>” is deleted and replaced with “</w:t>
      </w:r>
      <w:r>
        <w:rPr>
          <w:rFonts w:ascii="Times New Roman" w:hAnsi="Times New Roman" w:cs="Times New Roman"/>
          <w:b/>
          <w:sz w:val="20"/>
          <w:szCs w:val="20"/>
        </w:rPr>
        <w:t>10</w:t>
      </w:r>
      <w:r>
        <w:rPr>
          <w:rFonts w:ascii="Times New Roman" w:hAnsi="Times New Roman" w:cs="Times New Roman"/>
          <w:sz w:val="20"/>
          <w:szCs w:val="20"/>
        </w:rPr>
        <w:t>”.</w:t>
      </w:r>
    </w:p>
    <w:p w:rsidR="008B62C4" w:rsidRDefault="008B62C4" w:rsidP="003F33FB">
      <w:pPr>
        <w:pStyle w:val="NoSpacing"/>
        <w:tabs>
          <w:tab w:val="left" w:pos="270"/>
          <w:tab w:val="left" w:pos="630"/>
          <w:tab w:val="left" w:pos="4770"/>
        </w:tabs>
        <w:ind w:right="4680"/>
        <w:rPr>
          <w:rFonts w:ascii="Times New Roman" w:hAnsi="Times New Roman" w:cs="Times New Roman"/>
          <w:sz w:val="20"/>
          <w:szCs w:val="20"/>
        </w:rPr>
      </w:pPr>
    </w:p>
    <w:p w:rsidR="008B62C4" w:rsidRDefault="008B62C4" w:rsidP="003F33FB">
      <w:pPr>
        <w:pStyle w:val="NoSpacing"/>
        <w:tabs>
          <w:tab w:val="left" w:pos="270"/>
          <w:tab w:val="left" w:pos="630"/>
          <w:tab w:val="left" w:pos="4770"/>
        </w:tabs>
        <w:ind w:right="4680"/>
        <w:rPr>
          <w:rFonts w:ascii="Times New Roman" w:hAnsi="Times New Roman" w:cs="Times New Roman"/>
          <w:sz w:val="20"/>
          <w:szCs w:val="20"/>
        </w:rPr>
      </w:pPr>
    </w:p>
    <w:p w:rsidR="008B62C4" w:rsidRDefault="008B62C4"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6109.15.1, </w:t>
      </w:r>
      <w:proofErr w:type="gramStart"/>
      <w:r>
        <w:rPr>
          <w:rFonts w:ascii="Times New Roman" w:hAnsi="Times New Roman" w:cs="Times New Roman"/>
          <w:b/>
          <w:sz w:val="20"/>
          <w:szCs w:val="20"/>
        </w:rPr>
        <w:t>Automated</w:t>
      </w:r>
      <w:proofErr w:type="gramEnd"/>
      <w:r>
        <w:rPr>
          <w:rFonts w:ascii="Times New Roman" w:hAnsi="Times New Roman" w:cs="Times New Roman"/>
          <w:b/>
          <w:sz w:val="20"/>
          <w:szCs w:val="20"/>
        </w:rPr>
        <w:t xml:space="preserve"> cylinder exchange stations,</w:t>
      </w:r>
      <w:r>
        <w:rPr>
          <w:rFonts w:ascii="Times New Roman" w:hAnsi="Times New Roman" w:cs="Times New Roman"/>
          <w:sz w:val="20"/>
          <w:szCs w:val="20"/>
        </w:rPr>
        <w:t xml:space="preserve"> is amended as follows:</w:t>
      </w:r>
    </w:p>
    <w:p w:rsidR="008B62C4" w:rsidRDefault="008B62C4" w:rsidP="003F33FB">
      <w:pPr>
        <w:pStyle w:val="NoSpacing"/>
        <w:tabs>
          <w:tab w:val="left" w:pos="270"/>
          <w:tab w:val="left" w:pos="630"/>
          <w:tab w:val="left" w:pos="4770"/>
        </w:tabs>
        <w:ind w:right="4680"/>
        <w:rPr>
          <w:rFonts w:ascii="Times New Roman" w:hAnsi="Times New Roman" w:cs="Times New Roman"/>
          <w:sz w:val="20"/>
          <w:szCs w:val="20"/>
        </w:rPr>
      </w:pPr>
    </w:p>
    <w:p w:rsidR="008B62C4" w:rsidRDefault="008B62C4"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Item # 4 is deleted.</w:t>
      </w:r>
    </w:p>
    <w:p w:rsidR="008B62C4" w:rsidRDefault="008B62C4" w:rsidP="003F33FB">
      <w:pPr>
        <w:pStyle w:val="NoSpacing"/>
        <w:tabs>
          <w:tab w:val="left" w:pos="270"/>
          <w:tab w:val="left" w:pos="630"/>
          <w:tab w:val="left" w:pos="4770"/>
        </w:tabs>
        <w:ind w:right="4680"/>
        <w:rPr>
          <w:rFonts w:ascii="Times New Roman" w:hAnsi="Times New Roman" w:cs="Times New Roman"/>
          <w:sz w:val="20"/>
          <w:szCs w:val="20"/>
        </w:rPr>
      </w:pPr>
    </w:p>
    <w:p w:rsidR="008B62C4" w:rsidRDefault="008B62C4" w:rsidP="003F33FB">
      <w:pPr>
        <w:pStyle w:val="NoSpacing"/>
        <w:tabs>
          <w:tab w:val="left" w:pos="270"/>
          <w:tab w:val="left" w:pos="630"/>
          <w:tab w:val="left" w:pos="4770"/>
        </w:tabs>
        <w:ind w:right="4680"/>
        <w:rPr>
          <w:rFonts w:ascii="Times New Roman" w:hAnsi="Times New Roman" w:cs="Times New Roman"/>
          <w:sz w:val="20"/>
          <w:szCs w:val="20"/>
        </w:rPr>
      </w:pPr>
    </w:p>
    <w:p w:rsidR="008B62C4" w:rsidRDefault="008B62C4"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b/>
          <w:sz w:val="20"/>
          <w:szCs w:val="20"/>
        </w:rPr>
        <w:t xml:space="preserve">Section 6110.1, </w:t>
      </w:r>
      <w:proofErr w:type="gramStart"/>
      <w:r>
        <w:rPr>
          <w:rFonts w:ascii="Times New Roman" w:hAnsi="Times New Roman" w:cs="Times New Roman"/>
          <w:b/>
          <w:sz w:val="20"/>
          <w:szCs w:val="20"/>
        </w:rPr>
        <w:t>Temporarily</w:t>
      </w:r>
      <w:proofErr w:type="gramEnd"/>
      <w:r>
        <w:rPr>
          <w:rFonts w:ascii="Times New Roman" w:hAnsi="Times New Roman" w:cs="Times New Roman"/>
          <w:b/>
          <w:sz w:val="20"/>
          <w:szCs w:val="20"/>
        </w:rPr>
        <w:t xml:space="preserve"> out of service,</w:t>
      </w:r>
      <w:r>
        <w:rPr>
          <w:rFonts w:ascii="Times New Roman" w:hAnsi="Times New Roman" w:cs="Times New Roman"/>
          <w:sz w:val="20"/>
          <w:szCs w:val="20"/>
        </w:rPr>
        <w:t xml:space="preserve"> is amended as follows:</w:t>
      </w:r>
    </w:p>
    <w:p w:rsidR="008B62C4" w:rsidRDefault="008B62C4" w:rsidP="003F33FB">
      <w:pPr>
        <w:pStyle w:val="NoSpacing"/>
        <w:tabs>
          <w:tab w:val="left" w:pos="270"/>
          <w:tab w:val="left" w:pos="630"/>
          <w:tab w:val="left" w:pos="4770"/>
        </w:tabs>
        <w:ind w:right="4680"/>
        <w:rPr>
          <w:rFonts w:ascii="Times New Roman" w:hAnsi="Times New Roman" w:cs="Times New Roman"/>
          <w:sz w:val="20"/>
          <w:szCs w:val="20"/>
        </w:rPr>
      </w:pPr>
    </w:p>
    <w:p w:rsidR="008B62C4" w:rsidRDefault="008B62C4" w:rsidP="003F33FB">
      <w:pPr>
        <w:pStyle w:val="NoSpacing"/>
        <w:tabs>
          <w:tab w:val="left" w:pos="270"/>
          <w:tab w:val="left" w:pos="630"/>
          <w:tab w:val="left" w:pos="4770"/>
        </w:tabs>
        <w:ind w:right="4680"/>
        <w:rPr>
          <w:rFonts w:ascii="Times New Roman" w:hAnsi="Times New Roman" w:cs="Times New Roman"/>
          <w:sz w:val="20"/>
          <w:szCs w:val="20"/>
        </w:rPr>
      </w:pPr>
      <w:r>
        <w:rPr>
          <w:rFonts w:ascii="Times New Roman" w:hAnsi="Times New Roman" w:cs="Times New Roman"/>
          <w:sz w:val="20"/>
          <w:szCs w:val="20"/>
        </w:rPr>
        <w:t>On line two, after the word “</w:t>
      </w:r>
      <w:r>
        <w:rPr>
          <w:rFonts w:ascii="Times New Roman" w:hAnsi="Times New Roman" w:cs="Times New Roman"/>
          <w:b/>
          <w:sz w:val="20"/>
          <w:szCs w:val="20"/>
        </w:rPr>
        <w:t>discontinued</w:t>
      </w:r>
      <w:r>
        <w:rPr>
          <w:rFonts w:ascii="Times New Roman" w:hAnsi="Times New Roman" w:cs="Times New Roman"/>
          <w:sz w:val="20"/>
          <w:szCs w:val="20"/>
        </w:rPr>
        <w:t>” add the words “</w:t>
      </w:r>
      <w:r>
        <w:rPr>
          <w:rFonts w:ascii="Times New Roman" w:hAnsi="Times New Roman" w:cs="Times New Roman"/>
          <w:b/>
          <w:sz w:val="20"/>
          <w:szCs w:val="20"/>
        </w:rPr>
        <w:t>for more than one year or longer as allowed by the AHJ.</w:t>
      </w:r>
      <w:r>
        <w:rPr>
          <w:rFonts w:ascii="Times New Roman" w:hAnsi="Times New Roman" w:cs="Times New Roman"/>
          <w:sz w:val="20"/>
          <w:szCs w:val="20"/>
        </w:rPr>
        <w:t>”</w:t>
      </w: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0D013A" w:rsidRDefault="000D013A" w:rsidP="003F33FB">
      <w:pPr>
        <w:pStyle w:val="NoSpacing"/>
        <w:tabs>
          <w:tab w:val="left" w:pos="270"/>
          <w:tab w:val="left" w:pos="630"/>
          <w:tab w:val="left" w:pos="4770"/>
        </w:tabs>
        <w:ind w:right="4680"/>
        <w:rPr>
          <w:rFonts w:ascii="Times New Roman" w:hAnsi="Times New Roman" w:cs="Times New Roman"/>
          <w:sz w:val="20"/>
          <w:szCs w:val="20"/>
        </w:rPr>
      </w:pPr>
    </w:p>
    <w:p w:rsidR="003F33FB" w:rsidRPr="000D013A" w:rsidRDefault="000D013A" w:rsidP="003F33FB">
      <w:pPr>
        <w:pStyle w:val="NoSpacing"/>
        <w:tabs>
          <w:tab w:val="left" w:pos="270"/>
          <w:tab w:val="left" w:pos="630"/>
          <w:tab w:val="left" w:pos="4770"/>
        </w:tabs>
        <w:ind w:right="4680"/>
        <w:rPr>
          <w:rFonts w:ascii="Times New Roman" w:hAnsi="Times New Roman" w:cs="Times New Roman"/>
          <w:i/>
          <w:sz w:val="16"/>
          <w:szCs w:val="16"/>
        </w:rPr>
      </w:pPr>
      <w:r>
        <w:rPr>
          <w:rFonts w:ascii="Times New Roman" w:hAnsi="Times New Roman" w:cs="Times New Roman"/>
          <w:i/>
          <w:sz w:val="16"/>
          <w:szCs w:val="16"/>
        </w:rPr>
        <w:t>Insert in the IFC before page 481</w:t>
      </w:r>
      <w:r w:rsidR="00434EED">
        <w:rPr>
          <w:rFonts w:ascii="Times New Roman" w:hAnsi="Times New Roman" w:cs="Times New Roman"/>
          <w:b/>
          <w:sz w:val="20"/>
          <w:szCs w:val="20"/>
        </w:rPr>
        <w:t xml:space="preserve"> </w:t>
      </w:r>
      <w:r w:rsidR="00725012" w:rsidRPr="00EE5821">
        <w:rPr>
          <w:rFonts w:ascii="Times New Roman" w:hAnsi="Times New Roman" w:cs="Times New Roman"/>
          <w:b/>
          <w:sz w:val="20"/>
          <w:szCs w:val="20"/>
        </w:rPr>
        <w:br/>
      </w:r>
      <w:r w:rsidR="003F33FB" w:rsidRPr="00EE5821">
        <w:rPr>
          <w:rFonts w:ascii="Times New Roman" w:hAnsi="Times New Roman" w:cs="Times New Roman"/>
          <w:b/>
          <w:sz w:val="20"/>
          <w:szCs w:val="20"/>
        </w:rPr>
        <w:tab/>
      </w:r>
    </w:p>
    <w:sectPr w:rsidR="003F33FB" w:rsidRPr="000D013A" w:rsidSect="006C5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BF659C"/>
    <w:rsid w:val="0001740C"/>
    <w:rsid w:val="00096AD4"/>
    <w:rsid w:val="000A716F"/>
    <w:rsid w:val="000D013A"/>
    <w:rsid w:val="00187809"/>
    <w:rsid w:val="0019480D"/>
    <w:rsid w:val="001A100F"/>
    <w:rsid w:val="001A7B38"/>
    <w:rsid w:val="001D2790"/>
    <w:rsid w:val="001F2665"/>
    <w:rsid w:val="001F3638"/>
    <w:rsid w:val="00215F74"/>
    <w:rsid w:val="00230F34"/>
    <w:rsid w:val="00280BBD"/>
    <w:rsid w:val="0029458A"/>
    <w:rsid w:val="002A0921"/>
    <w:rsid w:val="002E12C1"/>
    <w:rsid w:val="0030792F"/>
    <w:rsid w:val="00310DE5"/>
    <w:rsid w:val="00311338"/>
    <w:rsid w:val="003314D8"/>
    <w:rsid w:val="00355C61"/>
    <w:rsid w:val="00357379"/>
    <w:rsid w:val="00363588"/>
    <w:rsid w:val="00376AA1"/>
    <w:rsid w:val="0039487C"/>
    <w:rsid w:val="003F33FB"/>
    <w:rsid w:val="00433325"/>
    <w:rsid w:val="00434EED"/>
    <w:rsid w:val="00474D99"/>
    <w:rsid w:val="00483F70"/>
    <w:rsid w:val="004E209D"/>
    <w:rsid w:val="00515825"/>
    <w:rsid w:val="00561497"/>
    <w:rsid w:val="0058293E"/>
    <w:rsid w:val="00586567"/>
    <w:rsid w:val="00592B77"/>
    <w:rsid w:val="005A5826"/>
    <w:rsid w:val="005A69A4"/>
    <w:rsid w:val="005D1EF5"/>
    <w:rsid w:val="005D42C0"/>
    <w:rsid w:val="005E3E3E"/>
    <w:rsid w:val="006766CA"/>
    <w:rsid w:val="006C591B"/>
    <w:rsid w:val="0071325F"/>
    <w:rsid w:val="00713D46"/>
    <w:rsid w:val="00713F9F"/>
    <w:rsid w:val="00725012"/>
    <w:rsid w:val="00840370"/>
    <w:rsid w:val="00853205"/>
    <w:rsid w:val="008A6314"/>
    <w:rsid w:val="008B62C4"/>
    <w:rsid w:val="009148F5"/>
    <w:rsid w:val="009346AD"/>
    <w:rsid w:val="009643BF"/>
    <w:rsid w:val="009C12C0"/>
    <w:rsid w:val="009C1567"/>
    <w:rsid w:val="009E2AA3"/>
    <w:rsid w:val="009E7EE1"/>
    <w:rsid w:val="00A15451"/>
    <w:rsid w:val="00AB0BBC"/>
    <w:rsid w:val="00AE0115"/>
    <w:rsid w:val="00B94C75"/>
    <w:rsid w:val="00BA7EED"/>
    <w:rsid w:val="00BC2683"/>
    <w:rsid w:val="00BF659C"/>
    <w:rsid w:val="00C25D73"/>
    <w:rsid w:val="00C559A6"/>
    <w:rsid w:val="00C663C0"/>
    <w:rsid w:val="00C96FA0"/>
    <w:rsid w:val="00D602D3"/>
    <w:rsid w:val="00DA3BEC"/>
    <w:rsid w:val="00DC08D1"/>
    <w:rsid w:val="00DD4601"/>
    <w:rsid w:val="00DE32D3"/>
    <w:rsid w:val="00DE5B06"/>
    <w:rsid w:val="00E50002"/>
    <w:rsid w:val="00E547B7"/>
    <w:rsid w:val="00E609B6"/>
    <w:rsid w:val="00EB42B0"/>
    <w:rsid w:val="00ED0D1A"/>
    <w:rsid w:val="00EE4193"/>
    <w:rsid w:val="00EE5821"/>
    <w:rsid w:val="00F106AB"/>
    <w:rsid w:val="00F129D1"/>
    <w:rsid w:val="00F13B37"/>
    <w:rsid w:val="00F25B5C"/>
    <w:rsid w:val="00F2724A"/>
    <w:rsid w:val="00F3788B"/>
    <w:rsid w:val="00FC23BC"/>
    <w:rsid w:val="00FC756B"/>
    <w:rsid w:val="00FE2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59C"/>
    <w:pPr>
      <w:spacing w:after="0" w:line="240" w:lineRule="auto"/>
    </w:pPr>
  </w:style>
  <w:style w:type="paragraph" w:styleId="BalloonText">
    <w:name w:val="Balloon Text"/>
    <w:basedOn w:val="Normal"/>
    <w:link w:val="BalloonTextChar"/>
    <w:uiPriority w:val="99"/>
    <w:semiHidden/>
    <w:unhideWhenUsed/>
    <w:rsid w:val="0030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02ECD-6226-4F24-AEAF-3E153A4D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55</Pages>
  <Words>7731</Words>
  <Characters>44072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dmousley</dc:creator>
  <cp:lastModifiedBy>dmousley</cp:lastModifiedBy>
  <cp:revision>9</cp:revision>
  <cp:lastPrinted>2019-04-15T20:11:00Z</cp:lastPrinted>
  <dcterms:created xsi:type="dcterms:W3CDTF">2019-04-08T21:45:00Z</dcterms:created>
  <dcterms:modified xsi:type="dcterms:W3CDTF">2019-04-15T20:35:00Z</dcterms:modified>
</cp:coreProperties>
</file>